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F4A1E" w14:textId="77777777" w:rsidR="00867349" w:rsidRDefault="00867349" w:rsidP="00867349">
      <w:pPr>
        <w:jc w:val="center"/>
        <w:rPr>
          <w:rFonts w:cs="Arial"/>
          <w:b/>
          <w:bCs/>
          <w:color w:val="000000" w:themeColor="text1"/>
          <w:u w:val="single"/>
        </w:rPr>
      </w:pPr>
      <w:r>
        <w:rPr>
          <w:rFonts w:cs="Arial"/>
          <w:b/>
          <w:bCs/>
          <w:color w:val="000000" w:themeColor="text1"/>
          <w:u w:val="single"/>
        </w:rPr>
        <w:t xml:space="preserve">Dupixent – Prix </w:t>
      </w:r>
      <w:proofErr w:type="spellStart"/>
      <w:r>
        <w:rPr>
          <w:rFonts w:cs="Arial"/>
          <w:b/>
          <w:bCs/>
          <w:color w:val="000000" w:themeColor="text1"/>
          <w:u w:val="single"/>
        </w:rPr>
        <w:t>Galien</w:t>
      </w:r>
      <w:proofErr w:type="spellEnd"/>
      <w:r>
        <w:rPr>
          <w:rFonts w:cs="Arial"/>
          <w:b/>
          <w:bCs/>
          <w:color w:val="000000" w:themeColor="text1"/>
          <w:u w:val="single"/>
        </w:rPr>
        <w:t xml:space="preserve"> 2021</w:t>
      </w:r>
    </w:p>
    <w:p w14:paraId="6CE6160A" w14:textId="77777777" w:rsidR="00193F28" w:rsidRDefault="00193F28" w:rsidP="00261D92">
      <w:pPr>
        <w:pStyle w:val="Default"/>
        <w:rPr>
          <w:sz w:val="22"/>
          <w:szCs w:val="22"/>
        </w:rPr>
      </w:pPr>
    </w:p>
    <w:p w14:paraId="1C143851" w14:textId="77777777" w:rsidR="00D844A4" w:rsidRDefault="003543C8" w:rsidP="00936454">
      <w:pPr>
        <w:pBdr>
          <w:bottom w:val="single" w:sz="4" w:space="1" w:color="auto"/>
        </w:pBdr>
        <w:rPr>
          <w:rFonts w:eastAsia="Times New Roman" w:cs="Arial"/>
          <w:b/>
          <w:color w:val="000000"/>
          <w:szCs w:val="22"/>
        </w:rPr>
      </w:pPr>
      <w:r>
        <w:rPr>
          <w:rFonts w:eastAsia="Times New Roman" w:cs="Arial"/>
          <w:b/>
          <w:color w:val="000000"/>
          <w:szCs w:val="22"/>
        </w:rPr>
        <w:t>SECTION 5: INNOVATION (300 words max)</w:t>
      </w:r>
    </w:p>
    <w:p w14:paraId="66EE8608" w14:textId="4F9D360B" w:rsidR="000C7D42" w:rsidRPr="00092ACA" w:rsidRDefault="65BAE456" w:rsidP="17ED76B1">
      <w:pPr>
        <w:pBdr>
          <w:bottom w:val="single" w:sz="4" w:space="1" w:color="auto"/>
        </w:pBdr>
        <w:rPr>
          <w:b/>
          <w:bCs/>
          <w:color w:val="000000"/>
        </w:rPr>
      </w:pPr>
      <w:r w:rsidRPr="50BE2C71">
        <w:rPr>
          <w:b/>
          <w:bCs/>
          <w:color w:val="000000" w:themeColor="text1"/>
        </w:rPr>
        <w:t xml:space="preserve">Current Word Count: </w:t>
      </w:r>
      <w:r w:rsidR="7159608C" w:rsidRPr="50BE2C71">
        <w:rPr>
          <w:b/>
          <w:bCs/>
          <w:color w:val="000000" w:themeColor="text1"/>
        </w:rPr>
        <w:t>299</w:t>
      </w:r>
    </w:p>
    <w:p w14:paraId="6798D891" w14:textId="77777777" w:rsidR="00612891" w:rsidRPr="00344650" w:rsidRDefault="00612891" w:rsidP="00612891">
      <w:pPr>
        <w:pStyle w:val="Default"/>
        <w:rPr>
          <w:i/>
          <w:iCs/>
          <w:sz w:val="22"/>
          <w:szCs w:val="22"/>
        </w:rPr>
      </w:pPr>
    </w:p>
    <w:p w14:paraId="6DB90F96" w14:textId="25A101AD" w:rsidR="00D45216" w:rsidRPr="00264BB6" w:rsidRDefault="00D45216" w:rsidP="00D2038B">
      <w:pPr>
        <w:tabs>
          <w:tab w:val="left" w:pos="4050"/>
        </w:tabs>
        <w:rPr>
          <w:color w:val="000000" w:themeColor="text1"/>
        </w:rPr>
      </w:pPr>
      <w:r w:rsidRPr="4A4D581F">
        <w:rPr>
          <w:color w:val="000000" w:themeColor="text1"/>
        </w:rPr>
        <w:t>Dupixent (dupilumab) is the first and only approved biologic that simultaneously inhibits IL-4 and IL-13</w:t>
      </w:r>
      <w:r w:rsidR="00946D96" w:rsidRPr="4A4D581F">
        <w:rPr>
          <w:color w:val="000000" w:themeColor="text1"/>
        </w:rPr>
        <w:t>.</w:t>
      </w:r>
      <w:r w:rsidR="00185C9C" w:rsidRPr="4A4D581F">
        <w:rPr>
          <w:color w:val="000000" w:themeColor="text1"/>
          <w:vertAlign w:val="superscript"/>
        </w:rPr>
        <w:t>2</w:t>
      </w:r>
      <w:r w:rsidRPr="4A4D581F">
        <w:rPr>
          <w:color w:val="000000" w:themeColor="text1"/>
        </w:rPr>
        <w:t xml:space="preserve"> Notably, it has succeeded where prior efforts</w:t>
      </w:r>
      <w:r w:rsidR="00D530C3" w:rsidRPr="4A4D581F">
        <w:rPr>
          <w:color w:val="000000" w:themeColor="text1"/>
        </w:rPr>
        <w:t xml:space="preserve"> </w:t>
      </w:r>
      <w:r w:rsidRPr="4A4D581F">
        <w:rPr>
          <w:color w:val="000000" w:themeColor="text1"/>
        </w:rPr>
        <w:t xml:space="preserve">– by some of the largest biotech companies – had utterly and completely failed; these high-profile failures resulted in a loss of interest </w:t>
      </w:r>
      <w:r w:rsidR="00D530C3" w:rsidRPr="4A4D581F">
        <w:rPr>
          <w:color w:val="000000" w:themeColor="text1"/>
        </w:rPr>
        <w:t xml:space="preserve">in </w:t>
      </w:r>
      <w:r w:rsidR="00856047" w:rsidRPr="4A4D581F">
        <w:rPr>
          <w:color w:val="000000" w:themeColor="text1"/>
        </w:rPr>
        <w:t>IL</w:t>
      </w:r>
      <w:r w:rsidR="00D530C3" w:rsidRPr="4A4D581F">
        <w:rPr>
          <w:color w:val="000000" w:themeColor="text1"/>
        </w:rPr>
        <w:t>-</w:t>
      </w:r>
      <w:r w:rsidR="00856047" w:rsidRPr="4A4D581F">
        <w:rPr>
          <w:color w:val="000000" w:themeColor="text1"/>
        </w:rPr>
        <w:t>4 and IL</w:t>
      </w:r>
      <w:r w:rsidR="00D530C3" w:rsidRPr="4A4D581F">
        <w:rPr>
          <w:color w:val="000000" w:themeColor="text1"/>
        </w:rPr>
        <w:t>-</w:t>
      </w:r>
      <w:r w:rsidR="00856047" w:rsidRPr="4A4D581F">
        <w:rPr>
          <w:color w:val="000000" w:themeColor="text1"/>
        </w:rPr>
        <w:t>13</w:t>
      </w:r>
      <w:r w:rsidRPr="4A4D581F">
        <w:rPr>
          <w:color w:val="000000" w:themeColor="text1"/>
        </w:rPr>
        <w:t xml:space="preserve">. Moreover, </w:t>
      </w:r>
      <w:r w:rsidR="00D530C3" w:rsidRPr="4A4D581F">
        <w:rPr>
          <w:color w:val="000000" w:themeColor="text1"/>
        </w:rPr>
        <w:t>the d</w:t>
      </w:r>
      <w:r w:rsidR="00856047" w:rsidRPr="4A4D581F">
        <w:rPr>
          <w:color w:val="000000" w:themeColor="text1"/>
        </w:rPr>
        <w:t>upilumab discovery</w:t>
      </w:r>
      <w:r w:rsidRPr="4A4D581F">
        <w:rPr>
          <w:color w:val="000000" w:themeColor="text1"/>
        </w:rPr>
        <w:t xml:space="preserve"> required development of an entirely new </w:t>
      </w:r>
      <w:r w:rsidR="00264BB6" w:rsidRPr="4A4D581F">
        <w:rPr>
          <w:color w:val="000000" w:themeColor="text1"/>
        </w:rPr>
        <w:t>technology</w:t>
      </w:r>
      <w:r w:rsidRPr="4A4D581F">
        <w:rPr>
          <w:color w:val="000000" w:themeColor="text1"/>
        </w:rPr>
        <w:t xml:space="preserve"> – the </w:t>
      </w:r>
      <w:proofErr w:type="spellStart"/>
      <w:r w:rsidRPr="4A4D581F">
        <w:rPr>
          <w:color w:val="000000" w:themeColor="text1"/>
        </w:rPr>
        <w:t>VelocImmune</w:t>
      </w:r>
      <w:proofErr w:type="spellEnd"/>
      <w:r w:rsidRPr="4A4D581F">
        <w:rPr>
          <w:vertAlign w:val="superscript"/>
        </w:rPr>
        <w:t xml:space="preserve"> </w:t>
      </w:r>
      <w:r w:rsidR="48C61A7F" w:rsidRPr="4A4D581F">
        <w:rPr>
          <w:vertAlign w:val="superscript"/>
        </w:rPr>
        <w:t>®</w:t>
      </w:r>
      <w:r w:rsidR="5CC8EB4C" w:rsidRPr="4A4D581F">
        <w:rPr>
          <w:color w:val="000000" w:themeColor="text1"/>
        </w:rPr>
        <w:t xml:space="preserve"> </w:t>
      </w:r>
      <w:proofErr w:type="spellStart"/>
      <w:r w:rsidRPr="4A4D581F">
        <w:rPr>
          <w:color w:val="000000" w:themeColor="text1"/>
        </w:rPr>
        <w:t>HumAb</w:t>
      </w:r>
      <w:proofErr w:type="spellEnd"/>
      <w:r w:rsidRPr="4A4D581F">
        <w:rPr>
          <w:color w:val="000000" w:themeColor="text1"/>
        </w:rPr>
        <w:t xml:space="preserve"> platform</w:t>
      </w:r>
      <w:r w:rsidR="00984751">
        <w:rPr>
          <w:color w:val="000000" w:themeColor="text1"/>
        </w:rPr>
        <w:t>.</w:t>
      </w:r>
      <w:r w:rsidRPr="4A4D581F">
        <w:rPr>
          <w:color w:val="000000" w:themeColor="text1"/>
        </w:rPr>
        <w:t xml:space="preserve"> If these efforts had not been undertaken, </w:t>
      </w:r>
      <w:r w:rsidR="00856047" w:rsidRPr="4A4D581F">
        <w:rPr>
          <w:color w:val="000000" w:themeColor="text1"/>
        </w:rPr>
        <w:t xml:space="preserve">and if </w:t>
      </w:r>
      <w:r w:rsidR="00D530C3" w:rsidRPr="4A4D581F">
        <w:rPr>
          <w:color w:val="000000" w:themeColor="text1"/>
        </w:rPr>
        <w:t>d</w:t>
      </w:r>
      <w:r w:rsidR="00856047" w:rsidRPr="4A4D581F">
        <w:rPr>
          <w:color w:val="000000" w:themeColor="text1"/>
        </w:rPr>
        <w:t xml:space="preserve">upilumab had not been brought forward, </w:t>
      </w:r>
      <w:r w:rsidRPr="4A4D581F">
        <w:rPr>
          <w:color w:val="000000" w:themeColor="text1"/>
        </w:rPr>
        <w:t xml:space="preserve">the world would still be in the dark on the fundamental shared drivers of </w:t>
      </w:r>
      <w:r w:rsidR="00D530C3" w:rsidRPr="4A4D581F">
        <w:rPr>
          <w:color w:val="000000" w:themeColor="text1"/>
        </w:rPr>
        <w:t>t</w:t>
      </w:r>
      <w:r w:rsidRPr="4A4D581F">
        <w:rPr>
          <w:color w:val="000000" w:themeColor="text1"/>
        </w:rPr>
        <w:t xml:space="preserve">ype 2 </w:t>
      </w:r>
      <w:r w:rsidR="00D530C3" w:rsidRPr="4A4D581F">
        <w:rPr>
          <w:color w:val="000000" w:themeColor="text1"/>
        </w:rPr>
        <w:t xml:space="preserve">inflammatory </w:t>
      </w:r>
      <w:r w:rsidRPr="4A4D581F">
        <w:rPr>
          <w:color w:val="000000" w:themeColor="text1"/>
        </w:rPr>
        <w:t xml:space="preserve">conditions. In fact, the many clinical studies with </w:t>
      </w:r>
      <w:r w:rsidR="00D530C3" w:rsidRPr="4A4D581F">
        <w:rPr>
          <w:color w:val="000000" w:themeColor="text1"/>
        </w:rPr>
        <w:t>d</w:t>
      </w:r>
      <w:r w:rsidRPr="4A4D581F">
        <w:rPr>
          <w:color w:val="000000" w:themeColor="text1"/>
        </w:rPr>
        <w:t>upilumab – across multiple atopic and allergic conditions – provide the first definitive proof that IL</w:t>
      </w:r>
      <w:r w:rsidR="00D530C3" w:rsidRPr="4A4D581F">
        <w:rPr>
          <w:color w:val="000000" w:themeColor="text1"/>
        </w:rPr>
        <w:t>-</w:t>
      </w:r>
      <w:r w:rsidRPr="4A4D581F">
        <w:rPr>
          <w:color w:val="000000" w:themeColor="text1"/>
        </w:rPr>
        <w:t>4 and IL</w:t>
      </w:r>
      <w:r w:rsidR="00D530C3" w:rsidRPr="4A4D581F">
        <w:rPr>
          <w:color w:val="000000" w:themeColor="text1"/>
        </w:rPr>
        <w:t>-</w:t>
      </w:r>
      <w:r w:rsidRPr="4A4D581F">
        <w:rPr>
          <w:color w:val="000000" w:themeColor="text1"/>
        </w:rPr>
        <w:t xml:space="preserve">13 are indeed key </w:t>
      </w:r>
      <w:r w:rsidR="108C3C86" w:rsidRPr="76FF9315">
        <w:rPr>
          <w:color w:val="000000" w:themeColor="text1"/>
        </w:rPr>
        <w:t xml:space="preserve">and </w:t>
      </w:r>
      <w:r w:rsidR="108C3C86" w:rsidRPr="14992028">
        <w:rPr>
          <w:color w:val="000000" w:themeColor="text1"/>
        </w:rPr>
        <w:t>central</w:t>
      </w:r>
      <w:r w:rsidR="5CC8EB4C" w:rsidRPr="76FF9315">
        <w:rPr>
          <w:color w:val="000000" w:themeColor="text1"/>
        </w:rPr>
        <w:t xml:space="preserve"> </w:t>
      </w:r>
      <w:r w:rsidRPr="4A4D581F">
        <w:rPr>
          <w:color w:val="000000" w:themeColor="text1"/>
        </w:rPr>
        <w:t xml:space="preserve">drivers of </w:t>
      </w:r>
      <w:r w:rsidR="00D530C3" w:rsidRPr="4A4D581F">
        <w:rPr>
          <w:color w:val="000000" w:themeColor="text1"/>
        </w:rPr>
        <w:t>t</w:t>
      </w:r>
      <w:r w:rsidRPr="4A4D581F">
        <w:rPr>
          <w:color w:val="000000" w:themeColor="text1"/>
        </w:rPr>
        <w:t>ype 2 inflammation</w:t>
      </w:r>
      <w:r w:rsidR="00264BB6" w:rsidRPr="4A4D581F">
        <w:rPr>
          <w:color w:val="000000" w:themeColor="text1"/>
        </w:rPr>
        <w:t>, and</w:t>
      </w:r>
      <w:r w:rsidRPr="4A4D581F">
        <w:rPr>
          <w:color w:val="000000" w:themeColor="text1"/>
        </w:rPr>
        <w:t xml:space="preserve"> of the most prominent </w:t>
      </w:r>
      <w:r w:rsidR="00D530C3" w:rsidRPr="4A4D581F">
        <w:rPr>
          <w:color w:val="000000" w:themeColor="text1"/>
        </w:rPr>
        <w:t>t</w:t>
      </w:r>
      <w:r w:rsidRPr="4A4D581F">
        <w:rPr>
          <w:color w:val="000000" w:themeColor="text1"/>
        </w:rPr>
        <w:t xml:space="preserve">ype 2 diseases, including asthma and atopic dermatitis. </w:t>
      </w:r>
    </w:p>
    <w:p w14:paraId="6F97D052" w14:textId="77777777" w:rsidR="00152F8B" w:rsidRDefault="00152F8B" w:rsidP="00AB4A7B">
      <w:pPr>
        <w:rPr>
          <w:rFonts w:cs="Arial"/>
          <w:color w:val="000000" w:themeColor="text1"/>
          <w:szCs w:val="22"/>
        </w:rPr>
      </w:pPr>
    </w:p>
    <w:p w14:paraId="2E1FCA1C" w14:textId="2CCA12AE" w:rsidR="00856047" w:rsidRPr="00264BB6" w:rsidRDefault="00612891" w:rsidP="00AB4A7B">
      <w:pPr>
        <w:rPr>
          <w:rFonts w:cs="Arial"/>
          <w:color w:val="000000" w:themeColor="text1"/>
          <w:szCs w:val="22"/>
        </w:rPr>
      </w:pPr>
      <w:r w:rsidRPr="00264BB6">
        <w:rPr>
          <w:rFonts w:cs="Arial"/>
          <w:color w:val="000000" w:themeColor="text1"/>
          <w:szCs w:val="22"/>
        </w:rPr>
        <w:t xml:space="preserve">Dupixent is </w:t>
      </w:r>
      <w:r w:rsidR="00D45216" w:rsidRPr="00264BB6">
        <w:rPr>
          <w:rFonts w:cs="Arial"/>
          <w:color w:val="000000" w:themeColor="text1"/>
          <w:szCs w:val="22"/>
        </w:rPr>
        <w:t>a rare example of a</w:t>
      </w:r>
      <w:r w:rsidRPr="00264BB6">
        <w:rPr>
          <w:rFonts w:cs="Arial"/>
          <w:color w:val="000000" w:themeColor="text1"/>
          <w:szCs w:val="22"/>
        </w:rPr>
        <w:t xml:space="preserve"> tru</w:t>
      </w:r>
      <w:r w:rsidR="00264BB6" w:rsidRPr="00264BB6">
        <w:rPr>
          <w:rFonts w:cs="Arial"/>
          <w:color w:val="000000" w:themeColor="text1"/>
          <w:szCs w:val="22"/>
        </w:rPr>
        <w:t>e “first-in-</w:t>
      </w:r>
      <w:r w:rsidR="00D45216" w:rsidRPr="00264BB6">
        <w:rPr>
          <w:rFonts w:cs="Arial"/>
          <w:color w:val="000000" w:themeColor="text1"/>
          <w:szCs w:val="22"/>
        </w:rPr>
        <w:t>class” breakthrough</w:t>
      </w:r>
      <w:r w:rsidRPr="00264BB6">
        <w:rPr>
          <w:rFonts w:cs="Arial"/>
          <w:color w:val="000000" w:themeColor="text1"/>
          <w:szCs w:val="22"/>
        </w:rPr>
        <w:t xml:space="preserve"> in medicine</w:t>
      </w:r>
      <w:r w:rsidR="00D45216" w:rsidRPr="00264BB6">
        <w:rPr>
          <w:rFonts w:cs="Arial"/>
          <w:color w:val="000000" w:themeColor="text1"/>
          <w:szCs w:val="22"/>
        </w:rPr>
        <w:t xml:space="preserve">, and even a rarer example of a breakthrough therapeutic that can effectively treat multiple previously uncontrollable </w:t>
      </w:r>
      <w:r w:rsidR="00856047" w:rsidRPr="00264BB6">
        <w:rPr>
          <w:rFonts w:cs="Arial"/>
          <w:color w:val="000000" w:themeColor="text1"/>
          <w:szCs w:val="22"/>
        </w:rPr>
        <w:t xml:space="preserve">serious diseases, collectively affecting millions of people. Unfortunately, </w:t>
      </w:r>
      <w:r w:rsidR="00D530C3">
        <w:rPr>
          <w:rFonts w:cs="Arial"/>
          <w:color w:val="000000" w:themeColor="text1"/>
          <w:szCs w:val="22"/>
        </w:rPr>
        <w:t>t</w:t>
      </w:r>
      <w:r w:rsidR="00856047" w:rsidRPr="00264BB6">
        <w:rPr>
          <w:rFonts w:cs="Arial"/>
          <w:color w:val="000000" w:themeColor="text1"/>
          <w:szCs w:val="22"/>
        </w:rPr>
        <w:t xml:space="preserve">ype 2 </w:t>
      </w:r>
      <w:r w:rsidR="00D530C3">
        <w:rPr>
          <w:rFonts w:cs="Arial"/>
          <w:color w:val="000000" w:themeColor="text1"/>
          <w:szCs w:val="22"/>
        </w:rPr>
        <w:t xml:space="preserve">inflammatory </w:t>
      </w:r>
      <w:r w:rsidR="00856047" w:rsidRPr="00264BB6">
        <w:rPr>
          <w:rFonts w:cs="Arial"/>
          <w:color w:val="000000" w:themeColor="text1"/>
          <w:szCs w:val="22"/>
        </w:rPr>
        <w:t xml:space="preserve">diseases have been reaching epidemic levels, and prior to </w:t>
      </w:r>
      <w:r w:rsidR="00365215">
        <w:rPr>
          <w:rFonts w:cs="Arial"/>
          <w:color w:val="000000" w:themeColor="text1"/>
          <w:szCs w:val="22"/>
        </w:rPr>
        <w:t>Dupixent</w:t>
      </w:r>
      <w:r w:rsidR="00856047" w:rsidRPr="00264BB6">
        <w:rPr>
          <w:rFonts w:cs="Arial"/>
          <w:color w:val="000000" w:themeColor="text1"/>
          <w:szCs w:val="22"/>
        </w:rPr>
        <w:t>, physicians and patients had few weapons to fight back. Now, the millions of patients with serious asthma</w:t>
      </w:r>
      <w:r w:rsidR="00D530C3">
        <w:rPr>
          <w:rFonts w:cs="Arial"/>
          <w:color w:val="000000" w:themeColor="text1"/>
          <w:szCs w:val="22"/>
        </w:rPr>
        <w:t>,</w:t>
      </w:r>
      <w:r w:rsidR="00856047" w:rsidRPr="00264BB6">
        <w:rPr>
          <w:rFonts w:cs="Arial"/>
          <w:color w:val="000000" w:themeColor="text1"/>
          <w:szCs w:val="22"/>
        </w:rPr>
        <w:t xml:space="preserve"> atopic dermatitis and CRSwNP have an </w:t>
      </w:r>
      <w:r w:rsidR="00264BB6" w:rsidRPr="00264BB6">
        <w:rPr>
          <w:rFonts w:cs="Arial"/>
          <w:color w:val="000000" w:themeColor="text1"/>
          <w:szCs w:val="22"/>
        </w:rPr>
        <w:t>FDA-</w:t>
      </w:r>
      <w:r w:rsidR="00856047" w:rsidRPr="00264BB6">
        <w:rPr>
          <w:rFonts w:cs="Arial"/>
          <w:color w:val="000000" w:themeColor="text1"/>
          <w:szCs w:val="22"/>
        </w:rPr>
        <w:t>approved breakthrough</w:t>
      </w:r>
      <w:r w:rsidR="00D530C3">
        <w:rPr>
          <w:rFonts w:cs="Arial"/>
          <w:color w:val="000000" w:themeColor="text1"/>
          <w:szCs w:val="22"/>
        </w:rPr>
        <w:t xml:space="preserve"> </w:t>
      </w:r>
      <w:r w:rsidR="00856047" w:rsidRPr="00264BB6">
        <w:rPr>
          <w:rFonts w:cs="Arial"/>
          <w:color w:val="000000" w:themeColor="text1"/>
          <w:szCs w:val="22"/>
        </w:rPr>
        <w:t xml:space="preserve">medicine that is proven to work where previously available last-line therapies – such as systemic steroids and surgery – have failed. Moreover, </w:t>
      </w:r>
      <w:r w:rsidR="00D530C3">
        <w:rPr>
          <w:rFonts w:cs="Arial"/>
          <w:color w:val="000000" w:themeColor="text1"/>
          <w:szCs w:val="22"/>
        </w:rPr>
        <w:t>d</w:t>
      </w:r>
      <w:r w:rsidR="00856047" w:rsidRPr="00264BB6">
        <w:rPr>
          <w:rFonts w:cs="Arial"/>
          <w:color w:val="000000" w:themeColor="text1"/>
          <w:szCs w:val="22"/>
        </w:rPr>
        <w:t xml:space="preserve">upilumab provides hope for the many millions more who suffer from </w:t>
      </w:r>
      <w:r w:rsidR="00D530C3">
        <w:rPr>
          <w:rFonts w:cs="Arial"/>
          <w:color w:val="000000" w:themeColor="text1"/>
          <w:szCs w:val="22"/>
        </w:rPr>
        <w:t>t</w:t>
      </w:r>
      <w:r w:rsidR="00856047" w:rsidRPr="00264BB6">
        <w:rPr>
          <w:rFonts w:cs="Arial"/>
          <w:color w:val="000000" w:themeColor="text1"/>
          <w:szCs w:val="22"/>
        </w:rPr>
        <w:t>ype 2</w:t>
      </w:r>
      <w:r w:rsidR="00D530C3">
        <w:rPr>
          <w:rFonts w:cs="Arial"/>
          <w:color w:val="000000" w:themeColor="text1"/>
          <w:szCs w:val="22"/>
        </w:rPr>
        <w:t xml:space="preserve"> inflammatory</w:t>
      </w:r>
      <w:r w:rsidR="00856047" w:rsidRPr="00264BB6">
        <w:rPr>
          <w:rFonts w:cs="Arial"/>
          <w:color w:val="000000" w:themeColor="text1"/>
          <w:szCs w:val="22"/>
        </w:rPr>
        <w:t xml:space="preserve"> conditions</w:t>
      </w:r>
      <w:r w:rsidR="00264BB6" w:rsidRPr="00264BB6">
        <w:rPr>
          <w:rFonts w:cs="Arial"/>
          <w:color w:val="000000" w:themeColor="text1"/>
          <w:szCs w:val="22"/>
        </w:rPr>
        <w:t xml:space="preserve"> which currently lack </w:t>
      </w:r>
      <w:r w:rsidR="00856047" w:rsidRPr="00264BB6">
        <w:rPr>
          <w:rFonts w:cs="Arial"/>
          <w:color w:val="000000" w:themeColor="text1"/>
          <w:szCs w:val="22"/>
        </w:rPr>
        <w:t>effective therapies</w:t>
      </w:r>
      <w:r w:rsidR="00264BB6" w:rsidRPr="00264BB6">
        <w:rPr>
          <w:rFonts w:cs="Arial"/>
          <w:color w:val="000000" w:themeColor="text1"/>
          <w:szCs w:val="22"/>
        </w:rPr>
        <w:t xml:space="preserve">, such as </w:t>
      </w:r>
      <w:r w:rsidR="00D530C3">
        <w:rPr>
          <w:rFonts w:cs="Arial"/>
          <w:color w:val="000000" w:themeColor="text1"/>
          <w:szCs w:val="22"/>
        </w:rPr>
        <w:t>e</w:t>
      </w:r>
      <w:r w:rsidR="00264BB6" w:rsidRPr="00264BB6">
        <w:rPr>
          <w:rFonts w:cs="Arial"/>
          <w:color w:val="000000" w:themeColor="text1"/>
          <w:szCs w:val="22"/>
        </w:rPr>
        <w:t xml:space="preserve">osinophilic </w:t>
      </w:r>
      <w:r w:rsidR="00D530C3">
        <w:rPr>
          <w:rFonts w:cs="Arial"/>
          <w:color w:val="000000" w:themeColor="text1"/>
          <w:szCs w:val="22"/>
        </w:rPr>
        <w:t>e</w:t>
      </w:r>
      <w:r w:rsidR="00264BB6" w:rsidRPr="00264BB6">
        <w:rPr>
          <w:rFonts w:cs="Arial"/>
          <w:color w:val="000000" w:themeColor="text1"/>
          <w:szCs w:val="22"/>
        </w:rPr>
        <w:t xml:space="preserve">sophagitis, </w:t>
      </w:r>
      <w:r w:rsidR="00365215" w:rsidRPr="00812749">
        <w:rPr>
          <w:rFonts w:eastAsia="Times New Roman" w:cs="Arial"/>
        </w:rPr>
        <w:t>chroni</w:t>
      </w:r>
      <w:r w:rsidR="00365215">
        <w:rPr>
          <w:rFonts w:eastAsia="Times New Roman" w:cs="Arial"/>
        </w:rPr>
        <w:t>c obstructive pulmonary disease</w:t>
      </w:r>
      <w:r w:rsidR="0E25B830" w:rsidRPr="27A743C2">
        <w:rPr>
          <w:rFonts w:eastAsia="Times New Roman" w:cs="Arial"/>
        </w:rPr>
        <w:t xml:space="preserve"> with evidence of type 2 inflammation</w:t>
      </w:r>
      <w:r w:rsidR="00365215">
        <w:rPr>
          <w:rFonts w:eastAsia="Times New Roman" w:cs="Arial"/>
        </w:rPr>
        <w:t xml:space="preserve">, </w:t>
      </w:r>
      <w:r w:rsidR="00365215" w:rsidRPr="00812749">
        <w:rPr>
          <w:rFonts w:eastAsia="Times New Roman" w:cs="Arial"/>
        </w:rPr>
        <w:t>bullous pemphigoid</w:t>
      </w:r>
      <w:r w:rsidR="00365215">
        <w:rPr>
          <w:rFonts w:eastAsia="Times New Roman" w:cs="Arial"/>
        </w:rPr>
        <w:t xml:space="preserve">, prurigo </w:t>
      </w:r>
      <w:proofErr w:type="spellStart"/>
      <w:r w:rsidR="00365215">
        <w:rPr>
          <w:rFonts w:eastAsia="Times New Roman" w:cs="Arial"/>
        </w:rPr>
        <w:t>nodularis</w:t>
      </w:r>
      <w:proofErr w:type="spellEnd"/>
      <w:r w:rsidR="00365215">
        <w:rPr>
          <w:rFonts w:eastAsia="Times New Roman" w:cs="Arial"/>
        </w:rPr>
        <w:t>, chronic spontaneous urticaria</w:t>
      </w:r>
      <w:r w:rsidR="00264BB6" w:rsidRPr="00264BB6">
        <w:rPr>
          <w:rFonts w:cs="Arial"/>
          <w:color w:val="000000" w:themeColor="text1"/>
          <w:szCs w:val="22"/>
        </w:rPr>
        <w:t xml:space="preserve">, food and </w:t>
      </w:r>
      <w:r w:rsidR="00365215">
        <w:rPr>
          <w:rFonts w:cs="Arial"/>
          <w:color w:val="000000" w:themeColor="text1"/>
          <w:szCs w:val="22"/>
        </w:rPr>
        <w:t>environmental</w:t>
      </w:r>
      <w:r w:rsidR="00365215" w:rsidRPr="00264BB6">
        <w:rPr>
          <w:rFonts w:cs="Arial"/>
          <w:color w:val="000000" w:themeColor="text1"/>
          <w:szCs w:val="22"/>
        </w:rPr>
        <w:t xml:space="preserve"> </w:t>
      </w:r>
      <w:r w:rsidR="00264BB6" w:rsidRPr="00264BB6">
        <w:rPr>
          <w:rFonts w:cs="Arial"/>
          <w:color w:val="000000" w:themeColor="text1"/>
          <w:szCs w:val="22"/>
        </w:rPr>
        <w:t>allergies</w:t>
      </w:r>
      <w:r w:rsidRPr="00264BB6">
        <w:rPr>
          <w:rFonts w:cs="Arial"/>
          <w:color w:val="000000" w:themeColor="text1"/>
          <w:szCs w:val="22"/>
        </w:rPr>
        <w:t xml:space="preserve">. </w:t>
      </w:r>
      <w:r w:rsidR="00856047" w:rsidRPr="00264BB6">
        <w:rPr>
          <w:rFonts w:cs="Arial"/>
          <w:color w:val="000000" w:themeColor="text1"/>
          <w:szCs w:val="22"/>
        </w:rPr>
        <w:t xml:space="preserve">Hopefully, ongoing studies in </w:t>
      </w:r>
      <w:r w:rsidR="00264BB6" w:rsidRPr="00264BB6">
        <w:rPr>
          <w:rFonts w:cs="Arial"/>
          <w:color w:val="000000" w:themeColor="text1"/>
          <w:szCs w:val="22"/>
        </w:rPr>
        <w:t xml:space="preserve">these conditions </w:t>
      </w:r>
      <w:r w:rsidR="00856047" w:rsidRPr="00264BB6">
        <w:rPr>
          <w:rFonts w:cs="Arial"/>
          <w:color w:val="000000" w:themeColor="text1"/>
          <w:szCs w:val="22"/>
        </w:rPr>
        <w:t xml:space="preserve">will confirm that these patients will </w:t>
      </w:r>
      <w:r w:rsidR="00264BB6" w:rsidRPr="00264BB6">
        <w:rPr>
          <w:rFonts w:cs="Arial"/>
          <w:color w:val="000000" w:themeColor="text1"/>
          <w:szCs w:val="22"/>
        </w:rPr>
        <w:t xml:space="preserve">also </w:t>
      </w:r>
      <w:r w:rsidR="00856047" w:rsidRPr="00264BB6">
        <w:rPr>
          <w:rFonts w:cs="Arial"/>
          <w:color w:val="000000" w:themeColor="text1"/>
          <w:szCs w:val="22"/>
        </w:rPr>
        <w:t>have new hope</w:t>
      </w:r>
      <w:r w:rsidR="00264BB6" w:rsidRPr="00264BB6">
        <w:rPr>
          <w:rFonts w:cs="Arial"/>
          <w:color w:val="000000" w:themeColor="text1"/>
          <w:szCs w:val="22"/>
        </w:rPr>
        <w:t xml:space="preserve"> in </w:t>
      </w:r>
      <w:r w:rsidR="00D530C3">
        <w:rPr>
          <w:rFonts w:cs="Arial"/>
          <w:color w:val="000000" w:themeColor="text1"/>
          <w:szCs w:val="22"/>
        </w:rPr>
        <w:t>d</w:t>
      </w:r>
      <w:r w:rsidR="00264BB6" w:rsidRPr="00264BB6">
        <w:rPr>
          <w:rFonts w:cs="Arial"/>
          <w:color w:val="000000" w:themeColor="text1"/>
          <w:szCs w:val="22"/>
        </w:rPr>
        <w:t>upilumab</w:t>
      </w:r>
      <w:r w:rsidR="00856047" w:rsidRPr="00264BB6">
        <w:rPr>
          <w:rFonts w:cs="Arial"/>
          <w:color w:val="000000" w:themeColor="text1"/>
          <w:szCs w:val="22"/>
        </w:rPr>
        <w:t>.</w:t>
      </w:r>
    </w:p>
    <w:p w14:paraId="14995271" w14:textId="77777777" w:rsidR="00B9501F" w:rsidRDefault="00B9501F" w:rsidP="00B60F30">
      <w:pPr>
        <w:pStyle w:val="ListParagraph"/>
        <w:ind w:left="0"/>
        <w:contextualSpacing w:val="0"/>
        <w:rPr>
          <w:rFonts w:cs="Arial"/>
          <w:szCs w:val="22"/>
        </w:rPr>
      </w:pPr>
    </w:p>
    <w:p w14:paraId="6688EC77" w14:textId="77777777" w:rsidR="007B2026" w:rsidRPr="003543C8" w:rsidRDefault="007B2026" w:rsidP="007B2026">
      <w:pPr>
        <w:pBdr>
          <w:bottom w:val="single" w:sz="4" w:space="1" w:color="auto"/>
        </w:pBdr>
        <w:spacing w:line="242" w:lineRule="atLeast"/>
        <w:rPr>
          <w:rFonts w:eastAsia="Times New Roman" w:cs="Arial"/>
          <w:i/>
          <w:color w:val="000000"/>
          <w:szCs w:val="22"/>
        </w:rPr>
      </w:pPr>
      <w:r w:rsidRPr="003543C8">
        <w:rPr>
          <w:rFonts w:eastAsia="Times New Roman" w:cs="Arial"/>
          <w:i/>
          <w:color w:val="000000"/>
          <w:szCs w:val="22"/>
        </w:rPr>
        <w:t>References</w:t>
      </w:r>
    </w:p>
    <w:p w14:paraId="2DE46F0B" w14:textId="77777777" w:rsidR="007B2026" w:rsidRDefault="007B2026" w:rsidP="007B2026">
      <w:pPr>
        <w:pStyle w:val="EndnoteText"/>
        <w:rPr>
          <w:rFonts w:cs="Arial"/>
        </w:rPr>
      </w:pPr>
    </w:p>
    <w:p w14:paraId="2F84BC5C" w14:textId="432B425D" w:rsidR="007B2026" w:rsidRPr="00401D05" w:rsidRDefault="007B2026" w:rsidP="007B2026">
      <w:pPr>
        <w:pStyle w:val="EndnoteText"/>
        <w:rPr>
          <w:rFonts w:cs="Arial"/>
        </w:rPr>
      </w:pPr>
      <w:r w:rsidRPr="00401D05">
        <w:rPr>
          <w:rFonts w:cs="Arial"/>
        </w:rPr>
        <w:t>1. D</w:t>
      </w:r>
      <w:r w:rsidR="004357CF">
        <w:rPr>
          <w:rFonts w:cs="Arial"/>
        </w:rPr>
        <w:t>upixent</w:t>
      </w:r>
      <w:r w:rsidRPr="00401D05">
        <w:rPr>
          <w:rFonts w:cs="Arial"/>
        </w:rPr>
        <w:t xml:space="preserve"> Prescribing Information. </w:t>
      </w:r>
      <w:r w:rsidR="00365215">
        <w:rPr>
          <w:rFonts w:cs="Arial"/>
        </w:rPr>
        <w:t>June</w:t>
      </w:r>
      <w:r w:rsidR="00EB1DD2">
        <w:rPr>
          <w:rFonts w:cs="Arial"/>
        </w:rPr>
        <w:t xml:space="preserve"> 2020</w:t>
      </w:r>
      <w:r w:rsidRPr="00401D05">
        <w:rPr>
          <w:rFonts w:cs="Arial"/>
        </w:rPr>
        <w:t>.</w:t>
      </w:r>
    </w:p>
    <w:p w14:paraId="123AD437" w14:textId="77777777" w:rsidR="007B2026" w:rsidRPr="00401D05" w:rsidRDefault="007B2026" w:rsidP="007B2026">
      <w:pPr>
        <w:pStyle w:val="EndnoteText"/>
        <w:rPr>
          <w:lang w:val="en-GB"/>
        </w:rPr>
      </w:pPr>
      <w:r w:rsidRPr="00401D05">
        <w:rPr>
          <w:rFonts w:cs="Arial"/>
        </w:rPr>
        <w:t>2</w:t>
      </w:r>
      <w:r w:rsidRPr="00401D05">
        <w:t xml:space="preserve">. </w:t>
      </w:r>
      <w:r w:rsidRPr="00401D05">
        <w:rPr>
          <w:lang w:val="en-GB"/>
        </w:rPr>
        <w:t xml:space="preserve">Gandhi NA, BL Bennett, NM Graham, et al. Targeting key proximal drivers of type 2 inflammation in disease. </w:t>
      </w:r>
      <w:r w:rsidRPr="00401D05">
        <w:rPr>
          <w:i/>
          <w:lang w:val="en-GB"/>
        </w:rPr>
        <w:t xml:space="preserve">Nat Rev Drug </w:t>
      </w:r>
      <w:proofErr w:type="spellStart"/>
      <w:r w:rsidRPr="00401D05">
        <w:rPr>
          <w:i/>
          <w:lang w:val="en-GB"/>
        </w:rPr>
        <w:t>Discov</w:t>
      </w:r>
      <w:proofErr w:type="spellEnd"/>
      <w:r w:rsidRPr="00401D05">
        <w:rPr>
          <w:i/>
          <w:lang w:val="en-GB"/>
        </w:rPr>
        <w:t>.</w:t>
      </w:r>
      <w:r w:rsidRPr="00401D05">
        <w:rPr>
          <w:lang w:val="en-GB"/>
        </w:rPr>
        <w:t xml:space="preserve"> 2016;15(1):35-50.</w:t>
      </w:r>
    </w:p>
    <w:p w14:paraId="400B6D9D" w14:textId="77777777" w:rsidR="00464A76" w:rsidRDefault="007B2026" w:rsidP="00464A76">
      <w:pPr>
        <w:pStyle w:val="EndnoteText"/>
        <w:rPr>
          <w:rFonts w:cs="Arial"/>
        </w:rPr>
      </w:pPr>
      <w:r w:rsidRPr="00401D05">
        <w:rPr>
          <w:rFonts w:cs="Arial"/>
        </w:rPr>
        <w:t xml:space="preserve">3. Data on file. </w:t>
      </w:r>
    </w:p>
    <w:p w14:paraId="2ECEF1F6" w14:textId="30978664" w:rsidR="00464A76" w:rsidRDefault="00464A76" w:rsidP="00464A76">
      <w:pPr>
        <w:pStyle w:val="EndnoteText"/>
        <w:rPr>
          <w:rFonts w:cs="Arial"/>
        </w:rPr>
      </w:pPr>
      <w:r>
        <w:rPr>
          <w:rFonts w:cs="Arial"/>
        </w:rPr>
        <w:t>4. Dupixent (dupilumab). U.S. Prescribing Information. 2020.</w:t>
      </w:r>
    </w:p>
    <w:p w14:paraId="79708CF2" w14:textId="4D19DAF6" w:rsidR="00C82960" w:rsidRDefault="00464A76" w:rsidP="007B2026">
      <w:pPr>
        <w:pStyle w:val="EndnoteText"/>
      </w:pPr>
      <w:r>
        <w:rPr>
          <w:rFonts w:cs="Arial"/>
        </w:rPr>
        <w:t>5</w:t>
      </w:r>
      <w:r w:rsidR="007B2026" w:rsidRPr="00401D05">
        <w:rPr>
          <w:rFonts w:cs="Arial"/>
        </w:rPr>
        <w:t xml:space="preserve">. </w:t>
      </w:r>
      <w:r w:rsidR="009C66B5">
        <w:rPr>
          <w:rFonts w:cs="Arial"/>
        </w:rPr>
        <w:t>“</w:t>
      </w:r>
      <w:r w:rsidR="009C66B5" w:rsidRPr="009C66B5">
        <w:rPr>
          <w:rFonts w:cs="Arial"/>
        </w:rPr>
        <w:t>DUPIXENT</w:t>
      </w:r>
      <w:r w:rsidR="009C66B5" w:rsidRPr="008858D2">
        <w:rPr>
          <w:rFonts w:cs="Arial"/>
          <w:vertAlign w:val="superscript"/>
        </w:rPr>
        <w:t>®</w:t>
      </w:r>
      <w:r w:rsidR="009C66B5" w:rsidRPr="009C66B5">
        <w:rPr>
          <w:rFonts w:cs="Arial"/>
        </w:rPr>
        <w:t xml:space="preserve"> (DUPILUMAB) EOSINOPHILIC ESOPHAGITIS TRIAL MEETS BOTH CO-PRIMARY ENDPOINTS</w:t>
      </w:r>
      <w:r w:rsidR="009C66B5">
        <w:rPr>
          <w:rFonts w:cs="Arial"/>
        </w:rPr>
        <w:t xml:space="preserve">.” 22 May 2020. Press Release. Accessed at: </w:t>
      </w:r>
      <w:hyperlink r:id="rId13">
        <w:r w:rsidR="72F4E86B" w:rsidRPr="3E9ED72A">
          <w:rPr>
            <w:rStyle w:val="Hyperlink"/>
          </w:rPr>
          <w:t>https://newsroom.regeneron.com/news-releases/news-release-details/dupixentr-dupilumab-eosinophilic-esophagitis-trial-meets-both-co</w:t>
        </w:r>
      </w:hyperlink>
    </w:p>
    <w:p w14:paraId="6DDC26B5" w14:textId="73F1DE6A" w:rsidR="007B2026" w:rsidRPr="00401D05" w:rsidRDefault="00464A76" w:rsidP="007B2026">
      <w:pPr>
        <w:pStyle w:val="EndnoteText"/>
        <w:rPr>
          <w:rFonts w:cs="Arial"/>
          <w:color w:val="222222"/>
          <w:shd w:val="clear" w:color="auto" w:fill="FFFFFF"/>
        </w:rPr>
      </w:pPr>
      <w:r>
        <w:rPr>
          <w:rFonts w:cs="Arial"/>
        </w:rPr>
        <w:t>6</w:t>
      </w:r>
      <w:r w:rsidR="007B2026" w:rsidRPr="00401D05">
        <w:rPr>
          <w:rFonts w:cs="Arial"/>
        </w:rPr>
        <w:t xml:space="preserve">. </w:t>
      </w:r>
      <w:r w:rsidR="007B2026" w:rsidRPr="00401D05">
        <w:rPr>
          <w:rFonts w:cs="Arial"/>
          <w:color w:val="222222"/>
          <w:shd w:val="clear" w:color="auto" w:fill="FFFFFF"/>
        </w:rPr>
        <w:t xml:space="preserve">Snapper CM, Finkelman FD, Paul WE. Regulation of IgG1 and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IgE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production by interleukin 4. Immunological reviews. 1988 Apr 1;102(1):51-75.</w:t>
      </w:r>
    </w:p>
    <w:p w14:paraId="31C5E544" w14:textId="20EE7A8D" w:rsidR="007B2026" w:rsidRPr="00401D05" w:rsidRDefault="00464A76" w:rsidP="007B2026">
      <w:pPr>
        <w:pStyle w:val="EndnoteText"/>
        <w:rPr>
          <w:rFonts w:cs="Arial"/>
          <w:color w:val="222222"/>
          <w:shd w:val="clear" w:color="auto" w:fill="FFFFFF"/>
        </w:rPr>
      </w:pPr>
      <w:r>
        <w:rPr>
          <w:rFonts w:cs="Arial"/>
          <w:color w:val="222222"/>
          <w:shd w:val="clear" w:color="auto" w:fill="FFFFFF"/>
        </w:rPr>
        <w:t>7</w:t>
      </w:r>
      <w:r w:rsidR="007B2026" w:rsidRPr="00401D05">
        <w:rPr>
          <w:rFonts w:cs="Arial"/>
          <w:color w:val="222222"/>
          <w:shd w:val="clear" w:color="auto" w:fill="FFFFFF"/>
        </w:rPr>
        <w:t xml:space="preserve">. Aversa G,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Punnonen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J, Cocks BG, de Waal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Malefyt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R, Vega F,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Zurawski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SM,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Zurawski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G, De Vries JE. An interleukin 4 (IL-4) mutant protein inhibits both IL-4 or IL-13-induced human immunoglobulin G4 (IgG4) and </w:t>
      </w:r>
      <w:proofErr w:type="spellStart"/>
      <w:r w:rsidR="007B2026" w:rsidRPr="00401D05">
        <w:rPr>
          <w:rFonts w:cs="Arial"/>
          <w:color w:val="222222"/>
          <w:shd w:val="clear" w:color="auto" w:fill="FFFFFF"/>
        </w:rPr>
        <w:t>IgE</w:t>
      </w:r>
      <w:proofErr w:type="spellEnd"/>
      <w:r w:rsidR="007B2026" w:rsidRPr="00401D05">
        <w:rPr>
          <w:rFonts w:cs="Arial"/>
          <w:color w:val="222222"/>
          <w:shd w:val="clear" w:color="auto" w:fill="FFFFFF"/>
        </w:rPr>
        <w:t xml:space="preserve"> synthesis and B cell proliferation: support for a common component shared by IL-4 and IL-13 receptors. Journal of Experimental Medicine. 1993 Dec 1;178(6):2213-8.</w:t>
      </w:r>
    </w:p>
    <w:p w14:paraId="26C25617" w14:textId="3CEBB2E6" w:rsidR="005A1E9D" w:rsidRPr="006A0CBF" w:rsidRDefault="00464A76" w:rsidP="006A0CBF">
      <w:pPr>
        <w:rPr>
          <w:rFonts w:eastAsia="Times New Roman" w:cs="Arial"/>
          <w:color w:val="000000"/>
          <w:sz w:val="20"/>
          <w:szCs w:val="20"/>
        </w:rPr>
      </w:pPr>
      <w:r>
        <w:rPr>
          <w:rFonts w:cs="Arial"/>
          <w:color w:val="222222"/>
          <w:sz w:val="20"/>
          <w:szCs w:val="20"/>
          <w:shd w:val="clear" w:color="auto" w:fill="FFFFFF"/>
        </w:rPr>
        <w:t>8</w:t>
      </w:r>
      <w:r w:rsidR="007B2026" w:rsidRPr="00401D05">
        <w:rPr>
          <w:rFonts w:cs="Arial"/>
          <w:color w:val="222222"/>
          <w:sz w:val="20"/>
          <w:szCs w:val="20"/>
          <w:shd w:val="clear" w:color="auto" w:fill="FFFFFF"/>
        </w:rPr>
        <w:t xml:space="preserve">. </w:t>
      </w:r>
      <w:r w:rsidR="007B2026" w:rsidRPr="00401D05">
        <w:rPr>
          <w:rFonts w:eastAsia="Times New Roman" w:cs="Arial"/>
          <w:color w:val="000000"/>
          <w:sz w:val="20"/>
          <w:szCs w:val="20"/>
        </w:rPr>
        <w:t xml:space="preserve">Macdonald LE, </w:t>
      </w:r>
      <w:proofErr w:type="spellStart"/>
      <w:r w:rsidR="007B2026" w:rsidRPr="00401D05">
        <w:rPr>
          <w:rFonts w:eastAsia="Times New Roman" w:cs="Arial"/>
          <w:color w:val="000000"/>
          <w:sz w:val="20"/>
          <w:szCs w:val="20"/>
        </w:rPr>
        <w:t>Karow</w:t>
      </w:r>
      <w:proofErr w:type="spellEnd"/>
      <w:r w:rsidR="007B2026" w:rsidRPr="00401D05">
        <w:rPr>
          <w:rFonts w:eastAsia="Times New Roman" w:cs="Arial"/>
          <w:color w:val="000000"/>
          <w:sz w:val="20"/>
          <w:szCs w:val="20"/>
        </w:rPr>
        <w:t xml:space="preserve"> M, Stevens S, et al. Precise and in situ genetic humanization of 6 Mb of mouse immunoglobulin genes. </w:t>
      </w:r>
      <w:r w:rsidR="007B2026" w:rsidRPr="00401D05">
        <w:rPr>
          <w:rFonts w:eastAsia="Times New Roman" w:cs="Arial"/>
          <w:i/>
          <w:iCs/>
          <w:color w:val="000000"/>
          <w:sz w:val="20"/>
          <w:szCs w:val="20"/>
        </w:rPr>
        <w:t xml:space="preserve">Proc Natl </w:t>
      </w:r>
      <w:proofErr w:type="spellStart"/>
      <w:r w:rsidR="007B2026" w:rsidRPr="00401D05">
        <w:rPr>
          <w:rFonts w:eastAsia="Times New Roman" w:cs="Arial"/>
          <w:i/>
          <w:iCs/>
          <w:color w:val="000000"/>
          <w:sz w:val="20"/>
          <w:szCs w:val="20"/>
        </w:rPr>
        <w:t>Acad</w:t>
      </w:r>
      <w:proofErr w:type="spellEnd"/>
      <w:r w:rsidR="007B2026" w:rsidRPr="00401D05">
        <w:rPr>
          <w:rFonts w:eastAsia="Times New Roman" w:cs="Arial"/>
          <w:i/>
          <w:iCs/>
          <w:color w:val="000000"/>
          <w:sz w:val="20"/>
          <w:szCs w:val="20"/>
        </w:rPr>
        <w:t xml:space="preserve"> Sci USA.</w:t>
      </w:r>
      <w:r w:rsidR="007B2026" w:rsidRPr="00401D05">
        <w:rPr>
          <w:rFonts w:eastAsia="Times New Roman" w:cs="Arial"/>
          <w:color w:val="000000"/>
          <w:sz w:val="20"/>
          <w:szCs w:val="20"/>
        </w:rPr>
        <w:t> 2014;111(14):5147-52.</w:t>
      </w:r>
    </w:p>
    <w:sectPr w:rsidR="005A1E9D" w:rsidRPr="006A0CBF" w:rsidSect="00936454"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A5578" w14:textId="77777777" w:rsidR="006C6890" w:rsidRDefault="006C6890" w:rsidP="00E56F71">
      <w:r>
        <w:separator/>
      </w:r>
    </w:p>
  </w:endnote>
  <w:endnote w:type="continuationSeparator" w:id="0">
    <w:p w14:paraId="11111CEB" w14:textId="77777777" w:rsidR="006C6890" w:rsidRDefault="006C6890" w:rsidP="00E56F71">
      <w:r>
        <w:continuationSeparator/>
      </w:r>
    </w:p>
  </w:endnote>
  <w:endnote w:type="continuationNotice" w:id="1">
    <w:p w14:paraId="072C94D3" w14:textId="77777777" w:rsidR="006C6890" w:rsidRDefault="006C68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110563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0FAB4EB" w14:textId="77777777" w:rsidR="004C2912" w:rsidRDefault="004C2912" w:rsidP="007662E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CFB5E82" w14:textId="77777777" w:rsidR="004C2912" w:rsidRDefault="004C2912" w:rsidP="00B60F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1D67" w14:textId="7AC803EC" w:rsidR="004C2912" w:rsidRDefault="0055217A" w:rsidP="007662ED">
    <w:pPr>
      <w:pStyle w:val="Footer"/>
      <w:framePr w:wrap="none" w:vAnchor="text" w:hAnchor="margin" w:xAlign="right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34B981" wp14:editId="130761AD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aed349b491413d0d41d2ba2d" descr="{&quot;HashCode&quot;:1633288072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C40DD77" w14:textId="5FB82B1D" w:rsidR="0055217A" w:rsidRPr="0055217A" w:rsidRDefault="0055217A" w:rsidP="0055217A">
                          <w:pPr>
                            <w:jc w:val="center"/>
                            <w:rPr>
                              <w:rFonts w:ascii="Calibri" w:hAnsi="Calibri" w:cs="Calibri"/>
                              <w:color w:val="898989"/>
                              <w:sz w:val="24"/>
                            </w:rPr>
                          </w:pPr>
                          <w:r w:rsidRPr="0055217A">
                            <w:rPr>
                              <w:rFonts w:ascii="Calibri" w:hAnsi="Calibri" w:cs="Calibri"/>
                              <w:color w:val="898989"/>
                              <w:sz w:val="24"/>
                            </w:rPr>
                            <w:t>Regeneron - 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4B981" id="_x0000_t202" coordsize="21600,21600" o:spt="202" path="m,l,21600r21600,l21600,xe">
              <v:stroke joinstyle="miter"/>
              <v:path gradientshapeok="t" o:connecttype="rect"/>
            </v:shapetype>
            <v:shape id="MSIPCMaed349b491413d0d41d2ba2d" o:spid="_x0000_s1026" type="#_x0000_t202" alt="{&quot;HashCode&quot;:1633288072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" o:allowincell="f" filled="f" stroked="f" strokeweight=".5pt">
              <v:textbox inset=",0,,0">
                <w:txbxContent>
                  <w:p w14:paraId="3C40DD77" w14:textId="5FB82B1D" w:rsidR="0055217A" w:rsidRPr="0055217A" w:rsidRDefault="0055217A" w:rsidP="0055217A">
                    <w:pPr>
                      <w:jc w:val="center"/>
                      <w:rPr>
                        <w:rFonts w:ascii="Calibri" w:hAnsi="Calibri" w:cs="Calibri"/>
                        <w:color w:val="898989"/>
                        <w:sz w:val="24"/>
                      </w:rPr>
                    </w:pPr>
                    <w:r w:rsidRPr="0055217A">
                      <w:rPr>
                        <w:rFonts w:ascii="Calibri" w:hAnsi="Calibri" w:cs="Calibri"/>
                        <w:color w:val="898989"/>
                        <w:sz w:val="24"/>
                      </w:rPr>
                      <w:t>Regeneron - 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1410112680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4C2912">
          <w:rPr>
            <w:rStyle w:val="PageNumber"/>
          </w:rPr>
          <w:fldChar w:fldCharType="begin"/>
        </w:r>
        <w:r w:rsidR="004C2912">
          <w:rPr>
            <w:rStyle w:val="PageNumber"/>
          </w:rPr>
          <w:instrText xml:space="preserve"> PAGE </w:instrText>
        </w:r>
        <w:r w:rsidR="004C2912">
          <w:rPr>
            <w:rStyle w:val="PageNumber"/>
          </w:rPr>
          <w:fldChar w:fldCharType="separate"/>
        </w:r>
        <w:r w:rsidR="00C10300">
          <w:rPr>
            <w:rStyle w:val="PageNumber"/>
            <w:noProof/>
          </w:rPr>
          <w:t>1</w:t>
        </w:r>
        <w:r w:rsidR="004C2912">
          <w:rPr>
            <w:rStyle w:val="PageNumber"/>
          </w:rPr>
          <w:fldChar w:fldCharType="end"/>
        </w:r>
      </w:sdtContent>
    </w:sdt>
  </w:p>
  <w:p w14:paraId="16D7C85F" w14:textId="77777777" w:rsidR="004C2912" w:rsidRDefault="004C2912" w:rsidP="00B60F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37E30" w14:textId="77777777" w:rsidR="006C6890" w:rsidRDefault="006C6890" w:rsidP="00E56F71">
      <w:r>
        <w:separator/>
      </w:r>
    </w:p>
  </w:footnote>
  <w:footnote w:type="continuationSeparator" w:id="0">
    <w:p w14:paraId="55EAE1E4" w14:textId="77777777" w:rsidR="006C6890" w:rsidRDefault="006C6890" w:rsidP="00E56F71">
      <w:r>
        <w:continuationSeparator/>
      </w:r>
    </w:p>
  </w:footnote>
  <w:footnote w:type="continuationNotice" w:id="1">
    <w:p w14:paraId="32E1A8B7" w14:textId="77777777" w:rsidR="006C6890" w:rsidRDefault="006C689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E77"/>
    <w:multiLevelType w:val="hybridMultilevel"/>
    <w:tmpl w:val="59B60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1545"/>
    <w:multiLevelType w:val="multilevel"/>
    <w:tmpl w:val="597ECE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1D23D8"/>
    <w:multiLevelType w:val="hybridMultilevel"/>
    <w:tmpl w:val="7F489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A5B05"/>
    <w:multiLevelType w:val="hybridMultilevel"/>
    <w:tmpl w:val="59B60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C78D1"/>
    <w:multiLevelType w:val="hybridMultilevel"/>
    <w:tmpl w:val="68ECB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65FCF"/>
    <w:multiLevelType w:val="hybridMultilevel"/>
    <w:tmpl w:val="9454DA90"/>
    <w:lvl w:ilvl="0" w:tplc="485C50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7234B"/>
    <w:multiLevelType w:val="hybridMultilevel"/>
    <w:tmpl w:val="4C64E83C"/>
    <w:lvl w:ilvl="0" w:tplc="85AA3E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A562A"/>
    <w:multiLevelType w:val="hybridMultilevel"/>
    <w:tmpl w:val="C6762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D73A7"/>
    <w:multiLevelType w:val="hybridMultilevel"/>
    <w:tmpl w:val="40C66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672B6"/>
    <w:multiLevelType w:val="hybridMultilevel"/>
    <w:tmpl w:val="762AADA0"/>
    <w:lvl w:ilvl="0" w:tplc="7750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364FA"/>
    <w:multiLevelType w:val="hybridMultilevel"/>
    <w:tmpl w:val="2CF40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E1EB4"/>
    <w:multiLevelType w:val="hybridMultilevel"/>
    <w:tmpl w:val="488218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3718B"/>
    <w:multiLevelType w:val="hybridMultilevel"/>
    <w:tmpl w:val="6076F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7C1A65"/>
    <w:multiLevelType w:val="hybridMultilevel"/>
    <w:tmpl w:val="83A82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13"/>
  </w:num>
  <w:num w:numId="9">
    <w:abstractNumId w:val="2"/>
  </w:num>
  <w:num w:numId="10">
    <w:abstractNumId w:val="5"/>
  </w:num>
  <w:num w:numId="11">
    <w:abstractNumId w:val="3"/>
  </w:num>
  <w:num w:numId="12">
    <w:abstractNumId w:val="0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4A4"/>
    <w:rsid w:val="00000F13"/>
    <w:rsid w:val="0000151D"/>
    <w:rsid w:val="00011522"/>
    <w:rsid w:val="0002021D"/>
    <w:rsid w:val="000207E0"/>
    <w:rsid w:val="00022E1D"/>
    <w:rsid w:val="00024355"/>
    <w:rsid w:val="00027FB1"/>
    <w:rsid w:val="00030CE0"/>
    <w:rsid w:val="00032ADF"/>
    <w:rsid w:val="000334D9"/>
    <w:rsid w:val="00034328"/>
    <w:rsid w:val="00035AE2"/>
    <w:rsid w:val="0003784D"/>
    <w:rsid w:val="0004063E"/>
    <w:rsid w:val="00041B27"/>
    <w:rsid w:val="00042D78"/>
    <w:rsid w:val="00043745"/>
    <w:rsid w:val="00051484"/>
    <w:rsid w:val="00053B37"/>
    <w:rsid w:val="0006116B"/>
    <w:rsid w:val="00061BEE"/>
    <w:rsid w:val="00061F80"/>
    <w:rsid w:val="0007045E"/>
    <w:rsid w:val="00076E52"/>
    <w:rsid w:val="000822F5"/>
    <w:rsid w:val="000846F6"/>
    <w:rsid w:val="00084788"/>
    <w:rsid w:val="00090E40"/>
    <w:rsid w:val="00092D7F"/>
    <w:rsid w:val="000964F6"/>
    <w:rsid w:val="000A099E"/>
    <w:rsid w:val="000A120F"/>
    <w:rsid w:val="000A174E"/>
    <w:rsid w:val="000A1949"/>
    <w:rsid w:val="000A4BFF"/>
    <w:rsid w:val="000B1AFD"/>
    <w:rsid w:val="000B1CE0"/>
    <w:rsid w:val="000B22BB"/>
    <w:rsid w:val="000B300D"/>
    <w:rsid w:val="000B42E6"/>
    <w:rsid w:val="000B5E76"/>
    <w:rsid w:val="000C0916"/>
    <w:rsid w:val="000C0950"/>
    <w:rsid w:val="000C0BF0"/>
    <w:rsid w:val="000C6131"/>
    <w:rsid w:val="000C6D1C"/>
    <w:rsid w:val="000C7D42"/>
    <w:rsid w:val="000D12E7"/>
    <w:rsid w:val="000D3FF9"/>
    <w:rsid w:val="000D4618"/>
    <w:rsid w:val="000D54B3"/>
    <w:rsid w:val="000D6852"/>
    <w:rsid w:val="000E15BC"/>
    <w:rsid w:val="000E2A51"/>
    <w:rsid w:val="000E32B8"/>
    <w:rsid w:val="000E4079"/>
    <w:rsid w:val="000E4BDB"/>
    <w:rsid w:val="000F00DC"/>
    <w:rsid w:val="000F00E1"/>
    <w:rsid w:val="000F30EA"/>
    <w:rsid w:val="000F4664"/>
    <w:rsid w:val="000F6562"/>
    <w:rsid w:val="000F7F9B"/>
    <w:rsid w:val="001016F1"/>
    <w:rsid w:val="00101B50"/>
    <w:rsid w:val="00105BBE"/>
    <w:rsid w:val="001069B8"/>
    <w:rsid w:val="00110649"/>
    <w:rsid w:val="00112969"/>
    <w:rsid w:val="00116572"/>
    <w:rsid w:val="001203EE"/>
    <w:rsid w:val="0012185C"/>
    <w:rsid w:val="00122A7D"/>
    <w:rsid w:val="00125C84"/>
    <w:rsid w:val="00125DF5"/>
    <w:rsid w:val="00142413"/>
    <w:rsid w:val="00143D84"/>
    <w:rsid w:val="00143D89"/>
    <w:rsid w:val="00144F89"/>
    <w:rsid w:val="001463FD"/>
    <w:rsid w:val="001464F7"/>
    <w:rsid w:val="00147A5E"/>
    <w:rsid w:val="00150BD5"/>
    <w:rsid w:val="00151ED6"/>
    <w:rsid w:val="00152F8B"/>
    <w:rsid w:val="00155000"/>
    <w:rsid w:val="001552DD"/>
    <w:rsid w:val="00156140"/>
    <w:rsid w:val="00156148"/>
    <w:rsid w:val="0016318D"/>
    <w:rsid w:val="00164D4F"/>
    <w:rsid w:val="0016702C"/>
    <w:rsid w:val="001670DB"/>
    <w:rsid w:val="00171FCA"/>
    <w:rsid w:val="00176D2C"/>
    <w:rsid w:val="00177A94"/>
    <w:rsid w:val="00177EF0"/>
    <w:rsid w:val="001818D5"/>
    <w:rsid w:val="00183E14"/>
    <w:rsid w:val="00184807"/>
    <w:rsid w:val="00185305"/>
    <w:rsid w:val="00185C9C"/>
    <w:rsid w:val="00186CE8"/>
    <w:rsid w:val="00187179"/>
    <w:rsid w:val="0019087A"/>
    <w:rsid w:val="00190B96"/>
    <w:rsid w:val="0019174C"/>
    <w:rsid w:val="001937B4"/>
    <w:rsid w:val="00193CD3"/>
    <w:rsid w:val="00193F28"/>
    <w:rsid w:val="0019535B"/>
    <w:rsid w:val="00196435"/>
    <w:rsid w:val="001A03F3"/>
    <w:rsid w:val="001A0E07"/>
    <w:rsid w:val="001A1B90"/>
    <w:rsid w:val="001A609F"/>
    <w:rsid w:val="001A6A45"/>
    <w:rsid w:val="001A7765"/>
    <w:rsid w:val="001B03CA"/>
    <w:rsid w:val="001B10D2"/>
    <w:rsid w:val="001B2C4C"/>
    <w:rsid w:val="001B400B"/>
    <w:rsid w:val="001B5410"/>
    <w:rsid w:val="001C0392"/>
    <w:rsid w:val="001C4930"/>
    <w:rsid w:val="001C7893"/>
    <w:rsid w:val="001D097F"/>
    <w:rsid w:val="001D6D56"/>
    <w:rsid w:val="001E22D5"/>
    <w:rsid w:val="001E34C1"/>
    <w:rsid w:val="001F34D2"/>
    <w:rsid w:val="001F36DF"/>
    <w:rsid w:val="00201DA3"/>
    <w:rsid w:val="002057FA"/>
    <w:rsid w:val="00205AC3"/>
    <w:rsid w:val="002074F7"/>
    <w:rsid w:val="0022384E"/>
    <w:rsid w:val="002312B7"/>
    <w:rsid w:val="0023173A"/>
    <w:rsid w:val="00232482"/>
    <w:rsid w:val="00232A6D"/>
    <w:rsid w:val="002350D0"/>
    <w:rsid w:val="00235DA0"/>
    <w:rsid w:val="0023628D"/>
    <w:rsid w:val="002365EB"/>
    <w:rsid w:val="00237CEF"/>
    <w:rsid w:val="00246B27"/>
    <w:rsid w:val="00247E5A"/>
    <w:rsid w:val="00250207"/>
    <w:rsid w:val="00250B2E"/>
    <w:rsid w:val="00251984"/>
    <w:rsid w:val="002538AE"/>
    <w:rsid w:val="002616F1"/>
    <w:rsid w:val="00261D92"/>
    <w:rsid w:val="00264BB6"/>
    <w:rsid w:val="00265487"/>
    <w:rsid w:val="00281E19"/>
    <w:rsid w:val="00282D50"/>
    <w:rsid w:val="00283FBF"/>
    <w:rsid w:val="00292EE8"/>
    <w:rsid w:val="002A098C"/>
    <w:rsid w:val="002A6E36"/>
    <w:rsid w:val="002B0997"/>
    <w:rsid w:val="002B2F3E"/>
    <w:rsid w:val="002B3EDA"/>
    <w:rsid w:val="002B418C"/>
    <w:rsid w:val="002B5B31"/>
    <w:rsid w:val="002B694D"/>
    <w:rsid w:val="002B7ABC"/>
    <w:rsid w:val="002C1150"/>
    <w:rsid w:val="002C3B8F"/>
    <w:rsid w:val="002C4D8E"/>
    <w:rsid w:val="002C63CB"/>
    <w:rsid w:val="002C63E8"/>
    <w:rsid w:val="002D1894"/>
    <w:rsid w:val="002D1AA4"/>
    <w:rsid w:val="002D21FA"/>
    <w:rsid w:val="002D3733"/>
    <w:rsid w:val="002D37B1"/>
    <w:rsid w:val="002D3C65"/>
    <w:rsid w:val="002D416B"/>
    <w:rsid w:val="002D417D"/>
    <w:rsid w:val="002E739E"/>
    <w:rsid w:val="002E75BB"/>
    <w:rsid w:val="002F057F"/>
    <w:rsid w:val="002F141E"/>
    <w:rsid w:val="002F290D"/>
    <w:rsid w:val="002F29FA"/>
    <w:rsid w:val="002F308A"/>
    <w:rsid w:val="002F5C61"/>
    <w:rsid w:val="002F659C"/>
    <w:rsid w:val="002F7196"/>
    <w:rsid w:val="002F7EE1"/>
    <w:rsid w:val="0030152F"/>
    <w:rsid w:val="0030183F"/>
    <w:rsid w:val="00301D22"/>
    <w:rsid w:val="0031019D"/>
    <w:rsid w:val="00322F29"/>
    <w:rsid w:val="003251FB"/>
    <w:rsid w:val="00325AB7"/>
    <w:rsid w:val="003271CA"/>
    <w:rsid w:val="003325D1"/>
    <w:rsid w:val="00334EE3"/>
    <w:rsid w:val="003359B4"/>
    <w:rsid w:val="0033761A"/>
    <w:rsid w:val="0034377C"/>
    <w:rsid w:val="00344650"/>
    <w:rsid w:val="00345A2F"/>
    <w:rsid w:val="00346A44"/>
    <w:rsid w:val="00346ACE"/>
    <w:rsid w:val="003543C8"/>
    <w:rsid w:val="00357221"/>
    <w:rsid w:val="00360169"/>
    <w:rsid w:val="003636EA"/>
    <w:rsid w:val="00363BCC"/>
    <w:rsid w:val="00364336"/>
    <w:rsid w:val="00365215"/>
    <w:rsid w:val="00367244"/>
    <w:rsid w:val="00367A8C"/>
    <w:rsid w:val="00371D93"/>
    <w:rsid w:val="003828A1"/>
    <w:rsid w:val="0038418F"/>
    <w:rsid w:val="0038534C"/>
    <w:rsid w:val="00385F76"/>
    <w:rsid w:val="003862B4"/>
    <w:rsid w:val="00386479"/>
    <w:rsid w:val="00386644"/>
    <w:rsid w:val="00392197"/>
    <w:rsid w:val="003A0189"/>
    <w:rsid w:val="003A0D04"/>
    <w:rsid w:val="003A1DE2"/>
    <w:rsid w:val="003A223C"/>
    <w:rsid w:val="003A3565"/>
    <w:rsid w:val="003A43A6"/>
    <w:rsid w:val="003A73FE"/>
    <w:rsid w:val="003A791A"/>
    <w:rsid w:val="003B1A83"/>
    <w:rsid w:val="003B2F59"/>
    <w:rsid w:val="003C3EDD"/>
    <w:rsid w:val="003C445F"/>
    <w:rsid w:val="003C6C9B"/>
    <w:rsid w:val="003D02AA"/>
    <w:rsid w:val="003D0380"/>
    <w:rsid w:val="003D20FC"/>
    <w:rsid w:val="003D2BC5"/>
    <w:rsid w:val="003D5A8D"/>
    <w:rsid w:val="003D5E8A"/>
    <w:rsid w:val="003D6F1C"/>
    <w:rsid w:val="003E2269"/>
    <w:rsid w:val="003E5AC5"/>
    <w:rsid w:val="003F0B9E"/>
    <w:rsid w:val="003F1DB4"/>
    <w:rsid w:val="003F2716"/>
    <w:rsid w:val="003F3345"/>
    <w:rsid w:val="003F4A4F"/>
    <w:rsid w:val="003F576B"/>
    <w:rsid w:val="003F6172"/>
    <w:rsid w:val="00401D05"/>
    <w:rsid w:val="0040283F"/>
    <w:rsid w:val="00402AFE"/>
    <w:rsid w:val="00402C01"/>
    <w:rsid w:val="00402F50"/>
    <w:rsid w:val="00406D01"/>
    <w:rsid w:val="00410763"/>
    <w:rsid w:val="00411346"/>
    <w:rsid w:val="00415107"/>
    <w:rsid w:val="00415148"/>
    <w:rsid w:val="00415891"/>
    <w:rsid w:val="00425C99"/>
    <w:rsid w:val="004269D3"/>
    <w:rsid w:val="004277E0"/>
    <w:rsid w:val="00433217"/>
    <w:rsid w:val="004357CF"/>
    <w:rsid w:val="004410F9"/>
    <w:rsid w:val="00441F9B"/>
    <w:rsid w:val="004450FC"/>
    <w:rsid w:val="004539A0"/>
    <w:rsid w:val="00453AEE"/>
    <w:rsid w:val="00454EAA"/>
    <w:rsid w:val="00455752"/>
    <w:rsid w:val="004575E8"/>
    <w:rsid w:val="004577C2"/>
    <w:rsid w:val="0046131A"/>
    <w:rsid w:val="00462E50"/>
    <w:rsid w:val="00464A76"/>
    <w:rsid w:val="00466F81"/>
    <w:rsid w:val="00470F2F"/>
    <w:rsid w:val="00470FF3"/>
    <w:rsid w:val="00473362"/>
    <w:rsid w:val="00474D1F"/>
    <w:rsid w:val="00474E6C"/>
    <w:rsid w:val="0048005D"/>
    <w:rsid w:val="00482D82"/>
    <w:rsid w:val="00483AF3"/>
    <w:rsid w:val="00484458"/>
    <w:rsid w:val="00485A59"/>
    <w:rsid w:val="004871DA"/>
    <w:rsid w:val="004874E2"/>
    <w:rsid w:val="00493A81"/>
    <w:rsid w:val="0049747D"/>
    <w:rsid w:val="004A0394"/>
    <w:rsid w:val="004A0548"/>
    <w:rsid w:val="004A08AD"/>
    <w:rsid w:val="004A1C79"/>
    <w:rsid w:val="004A206D"/>
    <w:rsid w:val="004A262B"/>
    <w:rsid w:val="004A5F1F"/>
    <w:rsid w:val="004B0671"/>
    <w:rsid w:val="004B69D9"/>
    <w:rsid w:val="004B72C4"/>
    <w:rsid w:val="004C02FF"/>
    <w:rsid w:val="004C2912"/>
    <w:rsid w:val="004C3467"/>
    <w:rsid w:val="004C4728"/>
    <w:rsid w:val="004C6C16"/>
    <w:rsid w:val="004D06D6"/>
    <w:rsid w:val="004D2D91"/>
    <w:rsid w:val="004D4F03"/>
    <w:rsid w:val="004D5368"/>
    <w:rsid w:val="004E3D23"/>
    <w:rsid w:val="004F2ACE"/>
    <w:rsid w:val="004F52BD"/>
    <w:rsid w:val="0050165B"/>
    <w:rsid w:val="00510983"/>
    <w:rsid w:val="00510EF9"/>
    <w:rsid w:val="00512DCA"/>
    <w:rsid w:val="005205CE"/>
    <w:rsid w:val="00522948"/>
    <w:rsid w:val="005253DD"/>
    <w:rsid w:val="00525937"/>
    <w:rsid w:val="00526647"/>
    <w:rsid w:val="00532C82"/>
    <w:rsid w:val="00532DC7"/>
    <w:rsid w:val="00541121"/>
    <w:rsid w:val="00545998"/>
    <w:rsid w:val="00547735"/>
    <w:rsid w:val="0055217A"/>
    <w:rsid w:val="0055414B"/>
    <w:rsid w:val="00554AE9"/>
    <w:rsid w:val="005556A4"/>
    <w:rsid w:val="00561D47"/>
    <w:rsid w:val="00563CE4"/>
    <w:rsid w:val="00564C15"/>
    <w:rsid w:val="00564C1D"/>
    <w:rsid w:val="00567D01"/>
    <w:rsid w:val="00574508"/>
    <w:rsid w:val="00581803"/>
    <w:rsid w:val="00584446"/>
    <w:rsid w:val="00584F44"/>
    <w:rsid w:val="005853E8"/>
    <w:rsid w:val="00590458"/>
    <w:rsid w:val="005919AE"/>
    <w:rsid w:val="005929C2"/>
    <w:rsid w:val="00593492"/>
    <w:rsid w:val="005978B6"/>
    <w:rsid w:val="005A1086"/>
    <w:rsid w:val="005A1E9D"/>
    <w:rsid w:val="005A38B9"/>
    <w:rsid w:val="005A50B3"/>
    <w:rsid w:val="005A6E68"/>
    <w:rsid w:val="005B0119"/>
    <w:rsid w:val="005B0D85"/>
    <w:rsid w:val="005B1A0A"/>
    <w:rsid w:val="005B2E4A"/>
    <w:rsid w:val="005B59A8"/>
    <w:rsid w:val="005B70E6"/>
    <w:rsid w:val="005B73BE"/>
    <w:rsid w:val="005C241C"/>
    <w:rsid w:val="005C2DC8"/>
    <w:rsid w:val="005C373E"/>
    <w:rsid w:val="005C3F4B"/>
    <w:rsid w:val="005C76AD"/>
    <w:rsid w:val="005C7B2E"/>
    <w:rsid w:val="005D0E55"/>
    <w:rsid w:val="005D16A8"/>
    <w:rsid w:val="005D1DA9"/>
    <w:rsid w:val="005D2F7C"/>
    <w:rsid w:val="005D42B7"/>
    <w:rsid w:val="005D7A41"/>
    <w:rsid w:val="005D7C60"/>
    <w:rsid w:val="005E2922"/>
    <w:rsid w:val="005E4760"/>
    <w:rsid w:val="005E5BDB"/>
    <w:rsid w:val="005E602C"/>
    <w:rsid w:val="005E70C4"/>
    <w:rsid w:val="005E740F"/>
    <w:rsid w:val="005F0C11"/>
    <w:rsid w:val="005F4481"/>
    <w:rsid w:val="005F5D29"/>
    <w:rsid w:val="006011FC"/>
    <w:rsid w:val="0060203C"/>
    <w:rsid w:val="00604112"/>
    <w:rsid w:val="0060635E"/>
    <w:rsid w:val="00606B59"/>
    <w:rsid w:val="006123A7"/>
    <w:rsid w:val="00612876"/>
    <w:rsid w:val="00612891"/>
    <w:rsid w:val="006150E5"/>
    <w:rsid w:val="006216F0"/>
    <w:rsid w:val="006227FE"/>
    <w:rsid w:val="006273E5"/>
    <w:rsid w:val="00632983"/>
    <w:rsid w:val="006354C0"/>
    <w:rsid w:val="00640385"/>
    <w:rsid w:val="00640B5D"/>
    <w:rsid w:val="00642F7E"/>
    <w:rsid w:val="00643A5A"/>
    <w:rsid w:val="00647E1F"/>
    <w:rsid w:val="006530BC"/>
    <w:rsid w:val="00660072"/>
    <w:rsid w:val="00663461"/>
    <w:rsid w:val="006640B5"/>
    <w:rsid w:val="0066471D"/>
    <w:rsid w:val="00666A28"/>
    <w:rsid w:val="0066745B"/>
    <w:rsid w:val="006722B2"/>
    <w:rsid w:val="0067258F"/>
    <w:rsid w:val="0067388D"/>
    <w:rsid w:val="006750F0"/>
    <w:rsid w:val="00680ED2"/>
    <w:rsid w:val="00681FE2"/>
    <w:rsid w:val="00681FF5"/>
    <w:rsid w:val="00683CE2"/>
    <w:rsid w:val="00684108"/>
    <w:rsid w:val="0068587E"/>
    <w:rsid w:val="00686409"/>
    <w:rsid w:val="00687CC5"/>
    <w:rsid w:val="00690889"/>
    <w:rsid w:val="00691BDF"/>
    <w:rsid w:val="006939B6"/>
    <w:rsid w:val="006964CD"/>
    <w:rsid w:val="006A07C1"/>
    <w:rsid w:val="006A0CBF"/>
    <w:rsid w:val="006A2F67"/>
    <w:rsid w:val="006A3760"/>
    <w:rsid w:val="006A3A1E"/>
    <w:rsid w:val="006A5A67"/>
    <w:rsid w:val="006A7B86"/>
    <w:rsid w:val="006B1363"/>
    <w:rsid w:val="006B1473"/>
    <w:rsid w:val="006B2289"/>
    <w:rsid w:val="006B2AFD"/>
    <w:rsid w:val="006B3182"/>
    <w:rsid w:val="006B573F"/>
    <w:rsid w:val="006B6EDC"/>
    <w:rsid w:val="006C083C"/>
    <w:rsid w:val="006C22A3"/>
    <w:rsid w:val="006C2906"/>
    <w:rsid w:val="006C578C"/>
    <w:rsid w:val="006C6890"/>
    <w:rsid w:val="006D2944"/>
    <w:rsid w:val="006D7FAE"/>
    <w:rsid w:val="006E06E9"/>
    <w:rsid w:val="006E1481"/>
    <w:rsid w:val="006E258A"/>
    <w:rsid w:val="006E27D3"/>
    <w:rsid w:val="006E3515"/>
    <w:rsid w:val="006E5422"/>
    <w:rsid w:val="006E5A0E"/>
    <w:rsid w:val="006E5F18"/>
    <w:rsid w:val="006E6920"/>
    <w:rsid w:val="006E6F52"/>
    <w:rsid w:val="006E7A21"/>
    <w:rsid w:val="006F1A38"/>
    <w:rsid w:val="006F20E7"/>
    <w:rsid w:val="006F6F04"/>
    <w:rsid w:val="006F7545"/>
    <w:rsid w:val="0070106C"/>
    <w:rsid w:val="007017E4"/>
    <w:rsid w:val="00702B7A"/>
    <w:rsid w:val="007063E4"/>
    <w:rsid w:val="00707119"/>
    <w:rsid w:val="00707DB8"/>
    <w:rsid w:val="007107C7"/>
    <w:rsid w:val="00710C25"/>
    <w:rsid w:val="00711A92"/>
    <w:rsid w:val="00712B64"/>
    <w:rsid w:val="007151AD"/>
    <w:rsid w:val="00726224"/>
    <w:rsid w:val="007309D4"/>
    <w:rsid w:val="00732116"/>
    <w:rsid w:val="007366EC"/>
    <w:rsid w:val="00742A22"/>
    <w:rsid w:val="007430D1"/>
    <w:rsid w:val="00745438"/>
    <w:rsid w:val="00746811"/>
    <w:rsid w:val="00752D9D"/>
    <w:rsid w:val="00753081"/>
    <w:rsid w:val="007571D0"/>
    <w:rsid w:val="0075738C"/>
    <w:rsid w:val="007620BE"/>
    <w:rsid w:val="007662ED"/>
    <w:rsid w:val="00767802"/>
    <w:rsid w:val="007679DE"/>
    <w:rsid w:val="00767FEB"/>
    <w:rsid w:val="007700E1"/>
    <w:rsid w:val="007723B0"/>
    <w:rsid w:val="00775404"/>
    <w:rsid w:val="00775727"/>
    <w:rsid w:val="00777648"/>
    <w:rsid w:val="00777BB2"/>
    <w:rsid w:val="00781542"/>
    <w:rsid w:val="0078296D"/>
    <w:rsid w:val="00784961"/>
    <w:rsid w:val="00785836"/>
    <w:rsid w:val="00794496"/>
    <w:rsid w:val="00794645"/>
    <w:rsid w:val="0079517D"/>
    <w:rsid w:val="007968E1"/>
    <w:rsid w:val="00797B6B"/>
    <w:rsid w:val="007A04B3"/>
    <w:rsid w:val="007A2676"/>
    <w:rsid w:val="007A499D"/>
    <w:rsid w:val="007B0D11"/>
    <w:rsid w:val="007B2026"/>
    <w:rsid w:val="007B504C"/>
    <w:rsid w:val="007B76D8"/>
    <w:rsid w:val="007C560A"/>
    <w:rsid w:val="007C56C3"/>
    <w:rsid w:val="007D2039"/>
    <w:rsid w:val="007D2791"/>
    <w:rsid w:val="007D27FC"/>
    <w:rsid w:val="007D34CB"/>
    <w:rsid w:val="007D70F2"/>
    <w:rsid w:val="007D7BDE"/>
    <w:rsid w:val="007E0C53"/>
    <w:rsid w:val="007E3F5C"/>
    <w:rsid w:val="007E3FEF"/>
    <w:rsid w:val="007E403E"/>
    <w:rsid w:val="007E4CBA"/>
    <w:rsid w:val="007E5619"/>
    <w:rsid w:val="007E75D1"/>
    <w:rsid w:val="007F5609"/>
    <w:rsid w:val="007F5B86"/>
    <w:rsid w:val="007F6203"/>
    <w:rsid w:val="007F7E73"/>
    <w:rsid w:val="00805EFC"/>
    <w:rsid w:val="00810565"/>
    <w:rsid w:val="00812389"/>
    <w:rsid w:val="008125AC"/>
    <w:rsid w:val="00815023"/>
    <w:rsid w:val="008154B3"/>
    <w:rsid w:val="00815955"/>
    <w:rsid w:val="00820C6A"/>
    <w:rsid w:val="00827137"/>
    <w:rsid w:val="00834251"/>
    <w:rsid w:val="00835200"/>
    <w:rsid w:val="008357FD"/>
    <w:rsid w:val="008367E2"/>
    <w:rsid w:val="00837FAE"/>
    <w:rsid w:val="00841B5A"/>
    <w:rsid w:val="00842C01"/>
    <w:rsid w:val="00843FFA"/>
    <w:rsid w:val="00844D94"/>
    <w:rsid w:val="00850077"/>
    <w:rsid w:val="00850519"/>
    <w:rsid w:val="00850904"/>
    <w:rsid w:val="00851B39"/>
    <w:rsid w:val="00854AD7"/>
    <w:rsid w:val="00856047"/>
    <w:rsid w:val="00857FD9"/>
    <w:rsid w:val="00860119"/>
    <w:rsid w:val="00860B2B"/>
    <w:rsid w:val="00862F3E"/>
    <w:rsid w:val="00866C4F"/>
    <w:rsid w:val="00867184"/>
    <w:rsid w:val="00867349"/>
    <w:rsid w:val="008713EB"/>
    <w:rsid w:val="00871D89"/>
    <w:rsid w:val="00875E56"/>
    <w:rsid w:val="00876943"/>
    <w:rsid w:val="008819F7"/>
    <w:rsid w:val="00882BAE"/>
    <w:rsid w:val="00883F7B"/>
    <w:rsid w:val="008858D2"/>
    <w:rsid w:val="00891555"/>
    <w:rsid w:val="00891617"/>
    <w:rsid w:val="0089572B"/>
    <w:rsid w:val="00897CA3"/>
    <w:rsid w:val="00897D9E"/>
    <w:rsid w:val="008A000C"/>
    <w:rsid w:val="008A05C9"/>
    <w:rsid w:val="008A278B"/>
    <w:rsid w:val="008A3EC0"/>
    <w:rsid w:val="008A4ABE"/>
    <w:rsid w:val="008A5027"/>
    <w:rsid w:val="008A7CFD"/>
    <w:rsid w:val="008B0D85"/>
    <w:rsid w:val="008B3A95"/>
    <w:rsid w:val="008B3DC5"/>
    <w:rsid w:val="008C54C0"/>
    <w:rsid w:val="008C6CD9"/>
    <w:rsid w:val="008D4B5A"/>
    <w:rsid w:val="008D579C"/>
    <w:rsid w:val="008D7561"/>
    <w:rsid w:val="008E4CC3"/>
    <w:rsid w:val="008F1545"/>
    <w:rsid w:val="008F3D7C"/>
    <w:rsid w:val="008F457D"/>
    <w:rsid w:val="00902D3B"/>
    <w:rsid w:val="009033CF"/>
    <w:rsid w:val="00907685"/>
    <w:rsid w:val="00911482"/>
    <w:rsid w:val="00911AFE"/>
    <w:rsid w:val="009144F0"/>
    <w:rsid w:val="0091463C"/>
    <w:rsid w:val="00914660"/>
    <w:rsid w:val="00915062"/>
    <w:rsid w:val="00915F1F"/>
    <w:rsid w:val="00921111"/>
    <w:rsid w:val="00921222"/>
    <w:rsid w:val="00921CD1"/>
    <w:rsid w:val="00922499"/>
    <w:rsid w:val="009224B0"/>
    <w:rsid w:val="009268D7"/>
    <w:rsid w:val="00927671"/>
    <w:rsid w:val="00933801"/>
    <w:rsid w:val="00933877"/>
    <w:rsid w:val="0093387C"/>
    <w:rsid w:val="00934E74"/>
    <w:rsid w:val="00934E99"/>
    <w:rsid w:val="00936454"/>
    <w:rsid w:val="00937F24"/>
    <w:rsid w:val="00940C91"/>
    <w:rsid w:val="00941099"/>
    <w:rsid w:val="0094187E"/>
    <w:rsid w:val="00946D96"/>
    <w:rsid w:val="009472A2"/>
    <w:rsid w:val="009527C9"/>
    <w:rsid w:val="00955332"/>
    <w:rsid w:val="00955924"/>
    <w:rsid w:val="009570DF"/>
    <w:rsid w:val="00957627"/>
    <w:rsid w:val="00962075"/>
    <w:rsid w:val="00967155"/>
    <w:rsid w:val="009714B5"/>
    <w:rsid w:val="00973F84"/>
    <w:rsid w:val="00975372"/>
    <w:rsid w:val="00975FD5"/>
    <w:rsid w:val="00977972"/>
    <w:rsid w:val="00980B74"/>
    <w:rsid w:val="00984654"/>
    <w:rsid w:val="00984751"/>
    <w:rsid w:val="00986DD8"/>
    <w:rsid w:val="009903D6"/>
    <w:rsid w:val="0099456B"/>
    <w:rsid w:val="009949B6"/>
    <w:rsid w:val="009949E6"/>
    <w:rsid w:val="00996ECF"/>
    <w:rsid w:val="00997440"/>
    <w:rsid w:val="009977C3"/>
    <w:rsid w:val="00997AA3"/>
    <w:rsid w:val="00997D48"/>
    <w:rsid w:val="00997D65"/>
    <w:rsid w:val="009A15E0"/>
    <w:rsid w:val="009A2781"/>
    <w:rsid w:val="009A2790"/>
    <w:rsid w:val="009A2D72"/>
    <w:rsid w:val="009A4E68"/>
    <w:rsid w:val="009A7B20"/>
    <w:rsid w:val="009B140E"/>
    <w:rsid w:val="009B36B4"/>
    <w:rsid w:val="009B3B4D"/>
    <w:rsid w:val="009B4107"/>
    <w:rsid w:val="009B5B48"/>
    <w:rsid w:val="009B5FDE"/>
    <w:rsid w:val="009B6CAB"/>
    <w:rsid w:val="009C1934"/>
    <w:rsid w:val="009C66B5"/>
    <w:rsid w:val="009D138B"/>
    <w:rsid w:val="009D2775"/>
    <w:rsid w:val="009D2BFB"/>
    <w:rsid w:val="009D72EC"/>
    <w:rsid w:val="009E0D60"/>
    <w:rsid w:val="009E1A12"/>
    <w:rsid w:val="009E3557"/>
    <w:rsid w:val="009E355E"/>
    <w:rsid w:val="009E5AC2"/>
    <w:rsid w:val="009E60A9"/>
    <w:rsid w:val="009E752E"/>
    <w:rsid w:val="009F1F26"/>
    <w:rsid w:val="009F4407"/>
    <w:rsid w:val="009F5D8F"/>
    <w:rsid w:val="009F6B74"/>
    <w:rsid w:val="009F7DD8"/>
    <w:rsid w:val="00A01077"/>
    <w:rsid w:val="00A03E5D"/>
    <w:rsid w:val="00A06504"/>
    <w:rsid w:val="00A07504"/>
    <w:rsid w:val="00A10524"/>
    <w:rsid w:val="00A12A17"/>
    <w:rsid w:val="00A1590F"/>
    <w:rsid w:val="00A20A3B"/>
    <w:rsid w:val="00A21AEA"/>
    <w:rsid w:val="00A2280C"/>
    <w:rsid w:val="00A23729"/>
    <w:rsid w:val="00A23A0A"/>
    <w:rsid w:val="00A25384"/>
    <w:rsid w:val="00A26E6D"/>
    <w:rsid w:val="00A33A66"/>
    <w:rsid w:val="00A40291"/>
    <w:rsid w:val="00A41063"/>
    <w:rsid w:val="00A41C7D"/>
    <w:rsid w:val="00A43C35"/>
    <w:rsid w:val="00A4550A"/>
    <w:rsid w:val="00A46141"/>
    <w:rsid w:val="00A50770"/>
    <w:rsid w:val="00A50BB9"/>
    <w:rsid w:val="00A5457F"/>
    <w:rsid w:val="00A54A05"/>
    <w:rsid w:val="00A55047"/>
    <w:rsid w:val="00A56D1F"/>
    <w:rsid w:val="00A56E03"/>
    <w:rsid w:val="00A571EA"/>
    <w:rsid w:val="00A6106C"/>
    <w:rsid w:val="00A62636"/>
    <w:rsid w:val="00A66307"/>
    <w:rsid w:val="00A66FB9"/>
    <w:rsid w:val="00A7463F"/>
    <w:rsid w:val="00A747E5"/>
    <w:rsid w:val="00A834BB"/>
    <w:rsid w:val="00A85C2C"/>
    <w:rsid w:val="00A87166"/>
    <w:rsid w:val="00A8779B"/>
    <w:rsid w:val="00A87C25"/>
    <w:rsid w:val="00A90309"/>
    <w:rsid w:val="00A906FA"/>
    <w:rsid w:val="00A90EC0"/>
    <w:rsid w:val="00A95168"/>
    <w:rsid w:val="00A9792B"/>
    <w:rsid w:val="00AA0C73"/>
    <w:rsid w:val="00AA1A09"/>
    <w:rsid w:val="00AA1BC4"/>
    <w:rsid w:val="00AA2EBB"/>
    <w:rsid w:val="00AA2FDB"/>
    <w:rsid w:val="00AA567F"/>
    <w:rsid w:val="00AA61D8"/>
    <w:rsid w:val="00AB4A7B"/>
    <w:rsid w:val="00AB4BF8"/>
    <w:rsid w:val="00AB4E97"/>
    <w:rsid w:val="00AC0408"/>
    <w:rsid w:val="00AC0C91"/>
    <w:rsid w:val="00AC1F85"/>
    <w:rsid w:val="00AC3E2D"/>
    <w:rsid w:val="00AC4261"/>
    <w:rsid w:val="00AC49A5"/>
    <w:rsid w:val="00AC6509"/>
    <w:rsid w:val="00AD33ED"/>
    <w:rsid w:val="00AD5D6F"/>
    <w:rsid w:val="00AE13E5"/>
    <w:rsid w:val="00AE15B2"/>
    <w:rsid w:val="00AE39EB"/>
    <w:rsid w:val="00AE560C"/>
    <w:rsid w:val="00AE56CE"/>
    <w:rsid w:val="00AE7CC4"/>
    <w:rsid w:val="00AF059E"/>
    <w:rsid w:val="00AF0CA0"/>
    <w:rsid w:val="00AF294E"/>
    <w:rsid w:val="00AF5752"/>
    <w:rsid w:val="00AF66A6"/>
    <w:rsid w:val="00AF6E8D"/>
    <w:rsid w:val="00B00D7E"/>
    <w:rsid w:val="00B00FFA"/>
    <w:rsid w:val="00B0164F"/>
    <w:rsid w:val="00B03D12"/>
    <w:rsid w:val="00B10732"/>
    <w:rsid w:val="00B10DDA"/>
    <w:rsid w:val="00B12DCF"/>
    <w:rsid w:val="00B1417C"/>
    <w:rsid w:val="00B14E03"/>
    <w:rsid w:val="00B16739"/>
    <w:rsid w:val="00B227D5"/>
    <w:rsid w:val="00B24130"/>
    <w:rsid w:val="00B27030"/>
    <w:rsid w:val="00B31F5F"/>
    <w:rsid w:val="00B32CEF"/>
    <w:rsid w:val="00B33821"/>
    <w:rsid w:val="00B35E42"/>
    <w:rsid w:val="00B36650"/>
    <w:rsid w:val="00B36F55"/>
    <w:rsid w:val="00B403A1"/>
    <w:rsid w:val="00B41088"/>
    <w:rsid w:val="00B44CCB"/>
    <w:rsid w:val="00B450C5"/>
    <w:rsid w:val="00B45864"/>
    <w:rsid w:val="00B45BE6"/>
    <w:rsid w:val="00B46958"/>
    <w:rsid w:val="00B52539"/>
    <w:rsid w:val="00B52796"/>
    <w:rsid w:val="00B575B2"/>
    <w:rsid w:val="00B60F30"/>
    <w:rsid w:val="00B61303"/>
    <w:rsid w:val="00B6264B"/>
    <w:rsid w:val="00B6344D"/>
    <w:rsid w:val="00B651DA"/>
    <w:rsid w:val="00B73A67"/>
    <w:rsid w:val="00B803BC"/>
    <w:rsid w:val="00B826E1"/>
    <w:rsid w:val="00B8328B"/>
    <w:rsid w:val="00B8363C"/>
    <w:rsid w:val="00B859EE"/>
    <w:rsid w:val="00B85B62"/>
    <w:rsid w:val="00B86035"/>
    <w:rsid w:val="00B86FC9"/>
    <w:rsid w:val="00B8760E"/>
    <w:rsid w:val="00B9014A"/>
    <w:rsid w:val="00B937F8"/>
    <w:rsid w:val="00B9501F"/>
    <w:rsid w:val="00B9612E"/>
    <w:rsid w:val="00BA1A8A"/>
    <w:rsid w:val="00BA1FFA"/>
    <w:rsid w:val="00BA266F"/>
    <w:rsid w:val="00BA3907"/>
    <w:rsid w:val="00BA391D"/>
    <w:rsid w:val="00BA48CE"/>
    <w:rsid w:val="00BA4AC2"/>
    <w:rsid w:val="00BA5B8A"/>
    <w:rsid w:val="00BA7EEE"/>
    <w:rsid w:val="00BB2AE9"/>
    <w:rsid w:val="00BB393E"/>
    <w:rsid w:val="00BB4F4D"/>
    <w:rsid w:val="00BB7424"/>
    <w:rsid w:val="00BC2580"/>
    <w:rsid w:val="00BC4216"/>
    <w:rsid w:val="00BC4890"/>
    <w:rsid w:val="00BC4EBF"/>
    <w:rsid w:val="00BD24E7"/>
    <w:rsid w:val="00BD4353"/>
    <w:rsid w:val="00BD4DC1"/>
    <w:rsid w:val="00BD597C"/>
    <w:rsid w:val="00BE4578"/>
    <w:rsid w:val="00BE4723"/>
    <w:rsid w:val="00BE4B09"/>
    <w:rsid w:val="00BE6406"/>
    <w:rsid w:val="00BF24AA"/>
    <w:rsid w:val="00BF4821"/>
    <w:rsid w:val="00BF5BA3"/>
    <w:rsid w:val="00BF6204"/>
    <w:rsid w:val="00C02505"/>
    <w:rsid w:val="00C1027B"/>
    <w:rsid w:val="00C10300"/>
    <w:rsid w:val="00C113FC"/>
    <w:rsid w:val="00C124C9"/>
    <w:rsid w:val="00C127C0"/>
    <w:rsid w:val="00C138DD"/>
    <w:rsid w:val="00C1538D"/>
    <w:rsid w:val="00C17F42"/>
    <w:rsid w:val="00C212B4"/>
    <w:rsid w:val="00C23700"/>
    <w:rsid w:val="00C2762D"/>
    <w:rsid w:val="00C27F69"/>
    <w:rsid w:val="00C3171D"/>
    <w:rsid w:val="00C34BBE"/>
    <w:rsid w:val="00C3681C"/>
    <w:rsid w:val="00C374E2"/>
    <w:rsid w:val="00C41956"/>
    <w:rsid w:val="00C43650"/>
    <w:rsid w:val="00C45BC4"/>
    <w:rsid w:val="00C47A4D"/>
    <w:rsid w:val="00C501F9"/>
    <w:rsid w:val="00C522E5"/>
    <w:rsid w:val="00C53C07"/>
    <w:rsid w:val="00C55F28"/>
    <w:rsid w:val="00C55F9A"/>
    <w:rsid w:val="00C56E8A"/>
    <w:rsid w:val="00C6010B"/>
    <w:rsid w:val="00C603CC"/>
    <w:rsid w:val="00C60AF7"/>
    <w:rsid w:val="00C62CFD"/>
    <w:rsid w:val="00C64709"/>
    <w:rsid w:val="00C665C7"/>
    <w:rsid w:val="00C6710D"/>
    <w:rsid w:val="00C70108"/>
    <w:rsid w:val="00C70F80"/>
    <w:rsid w:val="00C71F69"/>
    <w:rsid w:val="00C729EB"/>
    <w:rsid w:val="00C72FF2"/>
    <w:rsid w:val="00C735AD"/>
    <w:rsid w:val="00C80599"/>
    <w:rsid w:val="00C82960"/>
    <w:rsid w:val="00C82A1C"/>
    <w:rsid w:val="00C85C40"/>
    <w:rsid w:val="00C9076D"/>
    <w:rsid w:val="00C924EC"/>
    <w:rsid w:val="00C93390"/>
    <w:rsid w:val="00C941CC"/>
    <w:rsid w:val="00C95377"/>
    <w:rsid w:val="00C960C8"/>
    <w:rsid w:val="00C96515"/>
    <w:rsid w:val="00C972D7"/>
    <w:rsid w:val="00CA3DC6"/>
    <w:rsid w:val="00CA47A9"/>
    <w:rsid w:val="00CA5A05"/>
    <w:rsid w:val="00CA6E56"/>
    <w:rsid w:val="00CA7EFF"/>
    <w:rsid w:val="00CC1EC7"/>
    <w:rsid w:val="00CC3EE6"/>
    <w:rsid w:val="00CC5548"/>
    <w:rsid w:val="00CC7AC4"/>
    <w:rsid w:val="00CD389C"/>
    <w:rsid w:val="00CD4CAC"/>
    <w:rsid w:val="00CD4FBA"/>
    <w:rsid w:val="00CD5656"/>
    <w:rsid w:val="00CD7341"/>
    <w:rsid w:val="00CE1947"/>
    <w:rsid w:val="00CE440B"/>
    <w:rsid w:val="00CE5311"/>
    <w:rsid w:val="00CE7536"/>
    <w:rsid w:val="00CE766B"/>
    <w:rsid w:val="00CF08AB"/>
    <w:rsid w:val="00CF1F5A"/>
    <w:rsid w:val="00D03E76"/>
    <w:rsid w:val="00D03F2D"/>
    <w:rsid w:val="00D047FA"/>
    <w:rsid w:val="00D05428"/>
    <w:rsid w:val="00D06B5F"/>
    <w:rsid w:val="00D108DD"/>
    <w:rsid w:val="00D10C2A"/>
    <w:rsid w:val="00D10DA7"/>
    <w:rsid w:val="00D10F92"/>
    <w:rsid w:val="00D1138C"/>
    <w:rsid w:val="00D13293"/>
    <w:rsid w:val="00D138F2"/>
    <w:rsid w:val="00D1545E"/>
    <w:rsid w:val="00D2038B"/>
    <w:rsid w:val="00D22167"/>
    <w:rsid w:val="00D2257F"/>
    <w:rsid w:val="00D302B4"/>
    <w:rsid w:val="00D309F3"/>
    <w:rsid w:val="00D33266"/>
    <w:rsid w:val="00D42AF2"/>
    <w:rsid w:val="00D434F3"/>
    <w:rsid w:val="00D44AFF"/>
    <w:rsid w:val="00D45216"/>
    <w:rsid w:val="00D4682A"/>
    <w:rsid w:val="00D514A5"/>
    <w:rsid w:val="00D517EB"/>
    <w:rsid w:val="00D52F0E"/>
    <w:rsid w:val="00D530C3"/>
    <w:rsid w:val="00D5418A"/>
    <w:rsid w:val="00D54E76"/>
    <w:rsid w:val="00D55343"/>
    <w:rsid w:val="00D55E44"/>
    <w:rsid w:val="00D56F0A"/>
    <w:rsid w:val="00D57E81"/>
    <w:rsid w:val="00D60E83"/>
    <w:rsid w:val="00D61948"/>
    <w:rsid w:val="00D638B6"/>
    <w:rsid w:val="00D66815"/>
    <w:rsid w:val="00D66DC1"/>
    <w:rsid w:val="00D778A1"/>
    <w:rsid w:val="00D80950"/>
    <w:rsid w:val="00D8383C"/>
    <w:rsid w:val="00D844A4"/>
    <w:rsid w:val="00D85E9D"/>
    <w:rsid w:val="00D85F18"/>
    <w:rsid w:val="00D865DA"/>
    <w:rsid w:val="00D913AE"/>
    <w:rsid w:val="00D96310"/>
    <w:rsid w:val="00D9796E"/>
    <w:rsid w:val="00DA2ED6"/>
    <w:rsid w:val="00DA6AEB"/>
    <w:rsid w:val="00DB123A"/>
    <w:rsid w:val="00DB390F"/>
    <w:rsid w:val="00DB4962"/>
    <w:rsid w:val="00DB4BE0"/>
    <w:rsid w:val="00DB6EE6"/>
    <w:rsid w:val="00DC1239"/>
    <w:rsid w:val="00DC14E9"/>
    <w:rsid w:val="00DC180C"/>
    <w:rsid w:val="00DD1166"/>
    <w:rsid w:val="00DD2D20"/>
    <w:rsid w:val="00DD6F6A"/>
    <w:rsid w:val="00DE0848"/>
    <w:rsid w:val="00DE4113"/>
    <w:rsid w:val="00DE5749"/>
    <w:rsid w:val="00DE6648"/>
    <w:rsid w:val="00DF1A3B"/>
    <w:rsid w:val="00DF4005"/>
    <w:rsid w:val="00DF494F"/>
    <w:rsid w:val="00DF4FF4"/>
    <w:rsid w:val="00E034A2"/>
    <w:rsid w:val="00E0420C"/>
    <w:rsid w:val="00E07493"/>
    <w:rsid w:val="00E07FF3"/>
    <w:rsid w:val="00E16874"/>
    <w:rsid w:val="00E17ADC"/>
    <w:rsid w:val="00E205CF"/>
    <w:rsid w:val="00E217A0"/>
    <w:rsid w:val="00E24E59"/>
    <w:rsid w:val="00E25D71"/>
    <w:rsid w:val="00E263FA"/>
    <w:rsid w:val="00E27F73"/>
    <w:rsid w:val="00E3070B"/>
    <w:rsid w:val="00E32C8F"/>
    <w:rsid w:val="00E32CD4"/>
    <w:rsid w:val="00E33E8C"/>
    <w:rsid w:val="00E34839"/>
    <w:rsid w:val="00E34AAE"/>
    <w:rsid w:val="00E42DD4"/>
    <w:rsid w:val="00E44844"/>
    <w:rsid w:val="00E47225"/>
    <w:rsid w:val="00E50770"/>
    <w:rsid w:val="00E51280"/>
    <w:rsid w:val="00E5456A"/>
    <w:rsid w:val="00E56C87"/>
    <w:rsid w:val="00E56F71"/>
    <w:rsid w:val="00E573DC"/>
    <w:rsid w:val="00E57E03"/>
    <w:rsid w:val="00E6211C"/>
    <w:rsid w:val="00E667E5"/>
    <w:rsid w:val="00E673BA"/>
    <w:rsid w:val="00E70A5D"/>
    <w:rsid w:val="00E73F8D"/>
    <w:rsid w:val="00E74966"/>
    <w:rsid w:val="00E750C5"/>
    <w:rsid w:val="00E759AC"/>
    <w:rsid w:val="00E83250"/>
    <w:rsid w:val="00E84B88"/>
    <w:rsid w:val="00E90BFE"/>
    <w:rsid w:val="00E913B8"/>
    <w:rsid w:val="00E92AA9"/>
    <w:rsid w:val="00E931D1"/>
    <w:rsid w:val="00E95C3C"/>
    <w:rsid w:val="00EA54E7"/>
    <w:rsid w:val="00EA5F66"/>
    <w:rsid w:val="00EA60A9"/>
    <w:rsid w:val="00EA759E"/>
    <w:rsid w:val="00EB0CAA"/>
    <w:rsid w:val="00EB1DD2"/>
    <w:rsid w:val="00EB2DCB"/>
    <w:rsid w:val="00EB36DB"/>
    <w:rsid w:val="00EB49DC"/>
    <w:rsid w:val="00EB5E27"/>
    <w:rsid w:val="00EB67C5"/>
    <w:rsid w:val="00EC5C7B"/>
    <w:rsid w:val="00EC7A97"/>
    <w:rsid w:val="00ED0F3C"/>
    <w:rsid w:val="00ED6312"/>
    <w:rsid w:val="00ED6560"/>
    <w:rsid w:val="00ED79BE"/>
    <w:rsid w:val="00ED79D3"/>
    <w:rsid w:val="00EE02C4"/>
    <w:rsid w:val="00EE2F1A"/>
    <w:rsid w:val="00EE3257"/>
    <w:rsid w:val="00EE569B"/>
    <w:rsid w:val="00EE6D35"/>
    <w:rsid w:val="00EF1466"/>
    <w:rsid w:val="00EF6CF2"/>
    <w:rsid w:val="00F0389A"/>
    <w:rsid w:val="00F05219"/>
    <w:rsid w:val="00F05FFB"/>
    <w:rsid w:val="00F136FA"/>
    <w:rsid w:val="00F140AB"/>
    <w:rsid w:val="00F20A8E"/>
    <w:rsid w:val="00F214AA"/>
    <w:rsid w:val="00F2233A"/>
    <w:rsid w:val="00F23FC3"/>
    <w:rsid w:val="00F2449B"/>
    <w:rsid w:val="00F24801"/>
    <w:rsid w:val="00F26947"/>
    <w:rsid w:val="00F30CD2"/>
    <w:rsid w:val="00F32120"/>
    <w:rsid w:val="00F32D58"/>
    <w:rsid w:val="00F33336"/>
    <w:rsid w:val="00F3398E"/>
    <w:rsid w:val="00F342DC"/>
    <w:rsid w:val="00F363F5"/>
    <w:rsid w:val="00F4045F"/>
    <w:rsid w:val="00F40B5D"/>
    <w:rsid w:val="00F41007"/>
    <w:rsid w:val="00F46E38"/>
    <w:rsid w:val="00F5008A"/>
    <w:rsid w:val="00F51D3D"/>
    <w:rsid w:val="00F5241D"/>
    <w:rsid w:val="00F54326"/>
    <w:rsid w:val="00F64424"/>
    <w:rsid w:val="00F731B7"/>
    <w:rsid w:val="00F73743"/>
    <w:rsid w:val="00F757CB"/>
    <w:rsid w:val="00F762C2"/>
    <w:rsid w:val="00F76366"/>
    <w:rsid w:val="00F76609"/>
    <w:rsid w:val="00F805F3"/>
    <w:rsid w:val="00F81882"/>
    <w:rsid w:val="00F8572F"/>
    <w:rsid w:val="00F86E39"/>
    <w:rsid w:val="00F93411"/>
    <w:rsid w:val="00F949C8"/>
    <w:rsid w:val="00F94F68"/>
    <w:rsid w:val="00F97CE0"/>
    <w:rsid w:val="00FA0DDD"/>
    <w:rsid w:val="00FA203C"/>
    <w:rsid w:val="00FA31CF"/>
    <w:rsid w:val="00FB0086"/>
    <w:rsid w:val="00FB1871"/>
    <w:rsid w:val="00FB1C31"/>
    <w:rsid w:val="00FB2DC3"/>
    <w:rsid w:val="00FC2936"/>
    <w:rsid w:val="00FC2960"/>
    <w:rsid w:val="00FC5F00"/>
    <w:rsid w:val="00FD1337"/>
    <w:rsid w:val="00FD26BF"/>
    <w:rsid w:val="00FD2922"/>
    <w:rsid w:val="00FD3980"/>
    <w:rsid w:val="00FD4869"/>
    <w:rsid w:val="00FD651F"/>
    <w:rsid w:val="00FE02B9"/>
    <w:rsid w:val="00FE14CE"/>
    <w:rsid w:val="00FE1E2C"/>
    <w:rsid w:val="00FE28D1"/>
    <w:rsid w:val="00FE538F"/>
    <w:rsid w:val="00FE75FD"/>
    <w:rsid w:val="00FF086F"/>
    <w:rsid w:val="00FF2023"/>
    <w:rsid w:val="00FF28B1"/>
    <w:rsid w:val="00FF7F99"/>
    <w:rsid w:val="0137B784"/>
    <w:rsid w:val="018AF5B6"/>
    <w:rsid w:val="019DD769"/>
    <w:rsid w:val="027A3C35"/>
    <w:rsid w:val="02A04C82"/>
    <w:rsid w:val="0319CA20"/>
    <w:rsid w:val="034C3BB5"/>
    <w:rsid w:val="0363CEB7"/>
    <w:rsid w:val="03E70A7E"/>
    <w:rsid w:val="04D28AD1"/>
    <w:rsid w:val="05353CA9"/>
    <w:rsid w:val="054667D0"/>
    <w:rsid w:val="061BE629"/>
    <w:rsid w:val="069E002A"/>
    <w:rsid w:val="06E7400F"/>
    <w:rsid w:val="07ABC79C"/>
    <w:rsid w:val="07DD77A7"/>
    <w:rsid w:val="09B42662"/>
    <w:rsid w:val="0A3B11E6"/>
    <w:rsid w:val="0A49A117"/>
    <w:rsid w:val="0B424B27"/>
    <w:rsid w:val="0B88D453"/>
    <w:rsid w:val="0BC2C020"/>
    <w:rsid w:val="0C1073CD"/>
    <w:rsid w:val="0CD65E68"/>
    <w:rsid w:val="0DAADA53"/>
    <w:rsid w:val="0DFE102B"/>
    <w:rsid w:val="0E199CC5"/>
    <w:rsid w:val="0E25B830"/>
    <w:rsid w:val="0ECC77AF"/>
    <w:rsid w:val="0ED380A4"/>
    <w:rsid w:val="0F89A1BB"/>
    <w:rsid w:val="0FA134BD"/>
    <w:rsid w:val="0FB07756"/>
    <w:rsid w:val="1019D004"/>
    <w:rsid w:val="101E8AE4"/>
    <w:rsid w:val="108C3C86"/>
    <w:rsid w:val="10F981C1"/>
    <w:rsid w:val="12770901"/>
    <w:rsid w:val="1294E690"/>
    <w:rsid w:val="12BA831E"/>
    <w:rsid w:val="12E6F14D"/>
    <w:rsid w:val="12E74F93"/>
    <w:rsid w:val="13ADA941"/>
    <w:rsid w:val="14992028"/>
    <w:rsid w:val="151F8231"/>
    <w:rsid w:val="154A6454"/>
    <w:rsid w:val="15AF7F58"/>
    <w:rsid w:val="16B9A52D"/>
    <w:rsid w:val="16EC9383"/>
    <w:rsid w:val="179BD6DD"/>
    <w:rsid w:val="17ED76B1"/>
    <w:rsid w:val="1844DFA1"/>
    <w:rsid w:val="18F57E5E"/>
    <w:rsid w:val="1A13BCE2"/>
    <w:rsid w:val="1A787EB8"/>
    <w:rsid w:val="1AC23C23"/>
    <w:rsid w:val="1AD11698"/>
    <w:rsid w:val="1B04C57F"/>
    <w:rsid w:val="1CE59DE7"/>
    <w:rsid w:val="1DA5DCBC"/>
    <w:rsid w:val="1E13B5F7"/>
    <w:rsid w:val="1E5DE52B"/>
    <w:rsid w:val="1E7CF449"/>
    <w:rsid w:val="1F9DA00F"/>
    <w:rsid w:val="2011D43E"/>
    <w:rsid w:val="20611973"/>
    <w:rsid w:val="20B99CB7"/>
    <w:rsid w:val="21377C98"/>
    <w:rsid w:val="2151CDF5"/>
    <w:rsid w:val="21D71252"/>
    <w:rsid w:val="21E12F8A"/>
    <w:rsid w:val="232F9CDD"/>
    <w:rsid w:val="23716C91"/>
    <w:rsid w:val="2375649E"/>
    <w:rsid w:val="23B1A142"/>
    <w:rsid w:val="23EE5E45"/>
    <w:rsid w:val="24FBC07A"/>
    <w:rsid w:val="25127E0E"/>
    <w:rsid w:val="256DD50E"/>
    <w:rsid w:val="259AE789"/>
    <w:rsid w:val="25C96857"/>
    <w:rsid w:val="264BC613"/>
    <w:rsid w:val="27243741"/>
    <w:rsid w:val="27670EA2"/>
    <w:rsid w:val="27A743C2"/>
    <w:rsid w:val="28CBC8EC"/>
    <w:rsid w:val="28F24042"/>
    <w:rsid w:val="2988C3AA"/>
    <w:rsid w:val="29932EC6"/>
    <w:rsid w:val="29A934C6"/>
    <w:rsid w:val="29EAB94D"/>
    <w:rsid w:val="2A12F33C"/>
    <w:rsid w:val="2A4CB60E"/>
    <w:rsid w:val="2CC8E232"/>
    <w:rsid w:val="2D31580A"/>
    <w:rsid w:val="2D3D5280"/>
    <w:rsid w:val="2DC62C7F"/>
    <w:rsid w:val="2DC7CB5D"/>
    <w:rsid w:val="2DFDF30A"/>
    <w:rsid w:val="2EFC55B0"/>
    <w:rsid w:val="2FBB551A"/>
    <w:rsid w:val="302FFD08"/>
    <w:rsid w:val="303B9A27"/>
    <w:rsid w:val="30F7A623"/>
    <w:rsid w:val="31EDEDCE"/>
    <w:rsid w:val="340CCAD8"/>
    <w:rsid w:val="346F867F"/>
    <w:rsid w:val="348716DA"/>
    <w:rsid w:val="3509AFA5"/>
    <w:rsid w:val="36008018"/>
    <w:rsid w:val="36013525"/>
    <w:rsid w:val="361B0715"/>
    <w:rsid w:val="3749D24B"/>
    <w:rsid w:val="37BA3892"/>
    <w:rsid w:val="38E434D6"/>
    <w:rsid w:val="3BEC50AA"/>
    <w:rsid w:val="3C8672F6"/>
    <w:rsid w:val="3D70CC8C"/>
    <w:rsid w:val="3DDE66DE"/>
    <w:rsid w:val="3E9ED72A"/>
    <w:rsid w:val="3EEA83A4"/>
    <w:rsid w:val="3F6F9592"/>
    <w:rsid w:val="3FF7C41D"/>
    <w:rsid w:val="402E330C"/>
    <w:rsid w:val="4030339C"/>
    <w:rsid w:val="4116EC02"/>
    <w:rsid w:val="422F0C1F"/>
    <w:rsid w:val="427F62A6"/>
    <w:rsid w:val="428D7D94"/>
    <w:rsid w:val="4292C898"/>
    <w:rsid w:val="43DEFC52"/>
    <w:rsid w:val="449063A9"/>
    <w:rsid w:val="45097D9B"/>
    <w:rsid w:val="478F0B79"/>
    <w:rsid w:val="4830A848"/>
    <w:rsid w:val="48C61A7F"/>
    <w:rsid w:val="499C3DE1"/>
    <w:rsid w:val="4A4D581F"/>
    <w:rsid w:val="4A99E926"/>
    <w:rsid w:val="4AA55D4E"/>
    <w:rsid w:val="4BE2DA24"/>
    <w:rsid w:val="4C05C61A"/>
    <w:rsid w:val="4CFA7374"/>
    <w:rsid w:val="4D01BD1B"/>
    <w:rsid w:val="4D3C43DB"/>
    <w:rsid w:val="4D7EAA85"/>
    <w:rsid w:val="4DAB3704"/>
    <w:rsid w:val="4DC7463F"/>
    <w:rsid w:val="4DFDDDBE"/>
    <w:rsid w:val="4E277E1A"/>
    <w:rsid w:val="4E76641C"/>
    <w:rsid w:val="4E78A34B"/>
    <w:rsid w:val="4EA7031E"/>
    <w:rsid w:val="4F605207"/>
    <w:rsid w:val="4FDA54F7"/>
    <w:rsid w:val="50498243"/>
    <w:rsid w:val="50A00AE2"/>
    <w:rsid w:val="50BE2C71"/>
    <w:rsid w:val="516783E0"/>
    <w:rsid w:val="5203AFC8"/>
    <w:rsid w:val="524ADF99"/>
    <w:rsid w:val="52F09D0F"/>
    <w:rsid w:val="53512CA1"/>
    <w:rsid w:val="53CA39AE"/>
    <w:rsid w:val="5448E2D7"/>
    <w:rsid w:val="54EEB68C"/>
    <w:rsid w:val="5556EED0"/>
    <w:rsid w:val="5592FEFA"/>
    <w:rsid w:val="563B5D4F"/>
    <w:rsid w:val="56C41C6B"/>
    <w:rsid w:val="56C89C6F"/>
    <w:rsid w:val="56F832F2"/>
    <w:rsid w:val="57583C44"/>
    <w:rsid w:val="576954CA"/>
    <w:rsid w:val="583A5430"/>
    <w:rsid w:val="587DD56D"/>
    <w:rsid w:val="5953FDBC"/>
    <w:rsid w:val="597D0643"/>
    <w:rsid w:val="5A898104"/>
    <w:rsid w:val="5AB86A14"/>
    <w:rsid w:val="5ADAB4A6"/>
    <w:rsid w:val="5BEDF8EA"/>
    <w:rsid w:val="5C831F8F"/>
    <w:rsid w:val="5CC8EB4C"/>
    <w:rsid w:val="5DBD0579"/>
    <w:rsid w:val="5DE65C9C"/>
    <w:rsid w:val="5E683A06"/>
    <w:rsid w:val="5ED34A17"/>
    <w:rsid w:val="5F2D3A19"/>
    <w:rsid w:val="5FCCD5BE"/>
    <w:rsid w:val="604EF6AD"/>
    <w:rsid w:val="6081ACA8"/>
    <w:rsid w:val="60DF3D7F"/>
    <w:rsid w:val="610B2908"/>
    <w:rsid w:val="620E6B33"/>
    <w:rsid w:val="628607A8"/>
    <w:rsid w:val="62A7D891"/>
    <w:rsid w:val="62E6E5CB"/>
    <w:rsid w:val="63D216FC"/>
    <w:rsid w:val="63E2AA05"/>
    <w:rsid w:val="6519AEA7"/>
    <w:rsid w:val="65741473"/>
    <w:rsid w:val="65BAE456"/>
    <w:rsid w:val="65C9791F"/>
    <w:rsid w:val="65F10143"/>
    <w:rsid w:val="664AB111"/>
    <w:rsid w:val="67464393"/>
    <w:rsid w:val="6793A6FF"/>
    <w:rsid w:val="68D65237"/>
    <w:rsid w:val="68EF3A9F"/>
    <w:rsid w:val="693FABE4"/>
    <w:rsid w:val="69A13AC4"/>
    <w:rsid w:val="69C5E619"/>
    <w:rsid w:val="6A596C55"/>
    <w:rsid w:val="6B1C2813"/>
    <w:rsid w:val="6B3FABB2"/>
    <w:rsid w:val="6B74E8D1"/>
    <w:rsid w:val="6B7DD502"/>
    <w:rsid w:val="6B9FEE0A"/>
    <w:rsid w:val="6C2F501F"/>
    <w:rsid w:val="6C7BD2A1"/>
    <w:rsid w:val="6CACC19A"/>
    <w:rsid w:val="6DE43CDC"/>
    <w:rsid w:val="6E211130"/>
    <w:rsid w:val="6E9D25DB"/>
    <w:rsid w:val="6EE3EED9"/>
    <w:rsid w:val="6EEADC00"/>
    <w:rsid w:val="6EFE12E1"/>
    <w:rsid w:val="6FF2D3ED"/>
    <w:rsid w:val="7047C36C"/>
    <w:rsid w:val="7084088C"/>
    <w:rsid w:val="70943A3B"/>
    <w:rsid w:val="709E6825"/>
    <w:rsid w:val="70B21FB6"/>
    <w:rsid w:val="71130F9A"/>
    <w:rsid w:val="711A7460"/>
    <w:rsid w:val="7159608C"/>
    <w:rsid w:val="71B29891"/>
    <w:rsid w:val="71FFFB7A"/>
    <w:rsid w:val="72142885"/>
    <w:rsid w:val="724C9706"/>
    <w:rsid w:val="72DD693F"/>
    <w:rsid w:val="72F4E86B"/>
    <w:rsid w:val="73C3956F"/>
    <w:rsid w:val="74160903"/>
    <w:rsid w:val="74BD1697"/>
    <w:rsid w:val="74ED4D0D"/>
    <w:rsid w:val="75001196"/>
    <w:rsid w:val="7513621A"/>
    <w:rsid w:val="75CFDC30"/>
    <w:rsid w:val="76FF9315"/>
    <w:rsid w:val="770D712A"/>
    <w:rsid w:val="77598E19"/>
    <w:rsid w:val="777A52CB"/>
    <w:rsid w:val="77C13901"/>
    <w:rsid w:val="78ABEF47"/>
    <w:rsid w:val="78B9E8A8"/>
    <w:rsid w:val="78E389B1"/>
    <w:rsid w:val="78F73F2A"/>
    <w:rsid w:val="7A853A96"/>
    <w:rsid w:val="7BA5EC93"/>
    <w:rsid w:val="7C598705"/>
    <w:rsid w:val="7C818521"/>
    <w:rsid w:val="7CA4E9E4"/>
    <w:rsid w:val="7D329C4B"/>
    <w:rsid w:val="7DB8EB4A"/>
    <w:rsid w:val="7ED7F3DD"/>
    <w:rsid w:val="7EE3044D"/>
    <w:rsid w:val="7F25A051"/>
    <w:rsid w:val="7F62FFAA"/>
    <w:rsid w:val="7F7F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7357BE"/>
  <w15:docId w15:val="{78CA7A89-034A-4592-AC95-E93C5BF4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AE9"/>
    <w:pPr>
      <w:spacing w:after="0" w:line="240" w:lineRule="auto"/>
    </w:pPr>
    <w:rPr>
      <w:rFonts w:ascii="Arial" w:hAnsi="Arial" w:cs="Times New Roman"/>
      <w:szCs w:val="24"/>
    </w:rPr>
  </w:style>
  <w:style w:type="paragraph" w:styleId="Heading1">
    <w:name w:val="heading 1"/>
    <w:basedOn w:val="Normal"/>
    <w:link w:val="Heading1Char"/>
    <w:uiPriority w:val="9"/>
    <w:qFormat/>
    <w:rsid w:val="0031019D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s,Odstavec se seznamem1"/>
    <w:basedOn w:val="Normal"/>
    <w:link w:val="ListParagraphChar"/>
    <w:uiPriority w:val="34"/>
    <w:qFormat/>
    <w:rsid w:val="00D844A4"/>
    <w:pPr>
      <w:ind w:left="720"/>
      <w:contextualSpacing/>
    </w:pPr>
  </w:style>
  <w:style w:type="paragraph" w:customStyle="1" w:styleId="Default">
    <w:name w:val="Default"/>
    <w:rsid w:val="00D844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D2B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24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2BFB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B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BFB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B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BF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514A5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56F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F71"/>
    <w:rPr>
      <w:rFonts w:ascii="Calibri" w:hAnsi="Calibri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56F71"/>
  </w:style>
  <w:style w:type="paragraph" w:styleId="Header">
    <w:name w:val="header"/>
    <w:basedOn w:val="Normal"/>
    <w:link w:val="HeaderChar"/>
    <w:uiPriority w:val="99"/>
    <w:unhideWhenUsed/>
    <w:rsid w:val="00E56F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F71"/>
    <w:rPr>
      <w:rFonts w:ascii="Calibri" w:hAnsi="Calibr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C9339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93390"/>
    <w:rPr>
      <w:rFonts w:ascii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93390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C3B8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A834BB"/>
  </w:style>
  <w:style w:type="paragraph" w:styleId="PlainText">
    <w:name w:val="Plain Text"/>
    <w:basedOn w:val="Normal"/>
    <w:link w:val="PlainTextChar"/>
    <w:uiPriority w:val="99"/>
    <w:semiHidden/>
    <w:unhideWhenUsed/>
    <w:rsid w:val="00A834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834BB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49747D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5007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ets Char,Odstavec se seznamem1 Char"/>
    <w:link w:val="ListParagraph"/>
    <w:uiPriority w:val="34"/>
    <w:locked/>
    <w:rsid w:val="00F949C8"/>
    <w:rPr>
      <w:rFonts w:ascii="Arial" w:hAnsi="Arial" w:cs="Times New Roman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8603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1019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7B76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4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newsroom.regeneron.com/news-releases/news-release-details/dupixentr-dupilumab-eosinophilic-esophagitis-trial-meets-both-co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17A3C28CBE6946A01C7227A696DAD3" ma:contentTypeVersion="11" ma:contentTypeDescription="Create a new document." ma:contentTypeScope="" ma:versionID="a707de9afb91fb34e4144649672b0c76">
  <xsd:schema xmlns:xsd="http://www.w3.org/2001/XMLSchema" xmlns:xs="http://www.w3.org/2001/XMLSchema" xmlns:p="http://schemas.microsoft.com/office/2006/metadata/properties" xmlns:ns3="04435857-282b-4689-982b-1b0f320cf51f" xmlns:ns4="ae9e4887-4da0-45c4-b073-646bed9d3849" targetNamespace="http://schemas.microsoft.com/office/2006/metadata/properties" ma:root="true" ma:fieldsID="2326f9de64e2c81a2e7439de3f0b88fd" ns3:_="" ns4:_="">
    <xsd:import namespace="04435857-282b-4689-982b-1b0f320cf51f"/>
    <xsd:import namespace="ae9e4887-4da0-45c4-b073-646bed9d38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35857-282b-4689-982b-1b0f320cf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e4887-4da0-45c4-b073-646bed9d38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17A3C28CBE6946A01C7227A696DAD3" ma:contentTypeVersion="11" ma:contentTypeDescription="Create a new document." ma:contentTypeScope="" ma:versionID="a707de9afb91fb34e4144649672b0c76">
  <xsd:schema xmlns:xsd="http://www.w3.org/2001/XMLSchema" xmlns:xs="http://www.w3.org/2001/XMLSchema" xmlns:p="http://schemas.microsoft.com/office/2006/metadata/properties" xmlns:ns3="04435857-282b-4689-982b-1b0f320cf51f" xmlns:ns4="ae9e4887-4da0-45c4-b073-646bed9d3849" targetNamespace="http://schemas.microsoft.com/office/2006/metadata/properties" ma:root="true" ma:fieldsID="2326f9de64e2c81a2e7439de3f0b88fd" ns3:_="" ns4:_="">
    <xsd:import namespace="04435857-282b-4689-982b-1b0f320cf51f"/>
    <xsd:import namespace="ae9e4887-4da0-45c4-b073-646bed9d38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35857-282b-4689-982b-1b0f320cf5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e4887-4da0-45c4-b073-646bed9d38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7A9CE-EF98-424C-A946-B3ADBB0AA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35857-282b-4689-982b-1b0f320cf51f"/>
    <ds:schemaRef ds:uri="ae9e4887-4da0-45c4-b073-646bed9d3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7665BB-C4C6-4721-8D52-7AE9BD863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41BB8C-5F42-4525-B46A-DF2931081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8344C-CF9B-412A-B65F-4FF425DB24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804B37-4519-4533-8E4A-4BC93DE28CD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6D37701-143A-46C0-9A19-856162791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35857-282b-4689-982b-1b0f320cf51f"/>
    <ds:schemaRef ds:uri="ae9e4887-4da0-45c4-b073-646bed9d3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3026</Characters>
  <Application>Microsoft Office Word</Application>
  <DocSecurity>0</DocSecurity>
  <Lines>25</Lines>
  <Paragraphs>7</Paragraphs>
  <ScaleCrop>false</ScaleCrop>
  <Company>Interpublic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Arata, Alyssa (CHI-WSW)</dc:creator>
  <cp:keywords/>
  <cp:lastModifiedBy>Jann, Maxine (PHI-WSW)</cp:lastModifiedBy>
  <cp:revision>3</cp:revision>
  <cp:lastPrinted>2019-06-28T23:23:00Z</cp:lastPrinted>
  <dcterms:created xsi:type="dcterms:W3CDTF">2021-06-23T19:41:00Z</dcterms:created>
  <dcterms:modified xsi:type="dcterms:W3CDTF">2021-06-23T19:48:00Z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0x010100D617A3C28CBE6946A01C7227A696DAD3</vt:lpwstr>
  </property>
  <property fmtid="{D5CDD505-2E9C-101B-9397-08002B2CF9AE}" pid="4" name="MSIP_Label_2da9790f-e5c1-4030-9332-9cdee48e94a8_Enabled">
    <vt:lpwstr>true</vt:lpwstr>
  </property>
  <property fmtid="{D5CDD505-2E9C-101B-9397-08002B2CF9AE}" pid="5" name="MSIP_Label_2da9790f-e5c1-4030-9332-9cdee48e94a8_SetDate">
    <vt:lpwstr>2020-06-23T16:29:30Z</vt:lpwstr>
  </property>
  <property fmtid="{D5CDD505-2E9C-101B-9397-08002B2CF9AE}" pid="6" name="MSIP_Label_2da9790f-e5c1-4030-9332-9cdee48e94a8_Method">
    <vt:lpwstr>Standard</vt:lpwstr>
  </property>
  <property fmtid="{D5CDD505-2E9C-101B-9397-08002B2CF9AE}" pid="7" name="MSIP_Label_2da9790f-e5c1-4030-9332-9cdee48e94a8_Name">
    <vt:lpwstr>Internal</vt:lpwstr>
  </property>
  <property fmtid="{D5CDD505-2E9C-101B-9397-08002B2CF9AE}" pid="8" name="MSIP_Label_2da9790f-e5c1-4030-9332-9cdee48e94a8_SiteId">
    <vt:lpwstr>3e9aadf8-6a16-490f-8dcd-c68860caae0b</vt:lpwstr>
  </property>
  <property fmtid="{D5CDD505-2E9C-101B-9397-08002B2CF9AE}" pid="9" name="MSIP_Label_2da9790f-e5c1-4030-9332-9cdee48e94a8_ActionId">
    <vt:lpwstr>2d8554c3-fda8-4cea-87cb-7a39a0fe7b61</vt:lpwstr>
  </property>
  <property fmtid="{D5CDD505-2E9C-101B-9397-08002B2CF9AE}" pid="10" name="MSIP_Label_2da9790f-e5c1-4030-9332-9cdee48e94a8_ContentBits">
    <vt:lpwstr>2</vt:lpwstr>
  </property>
</Properties>
</file>