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4A1E" w14:textId="77777777" w:rsidR="00867349" w:rsidRDefault="00867349" w:rsidP="00867349">
      <w:pPr>
        <w:jc w:val="center"/>
        <w:rPr>
          <w:rFonts w:cs="Arial"/>
          <w:b/>
          <w:bCs/>
          <w:color w:val="000000" w:themeColor="text1"/>
          <w:u w:val="single"/>
        </w:rPr>
      </w:pPr>
      <w:r>
        <w:rPr>
          <w:rFonts w:cs="Arial"/>
          <w:b/>
          <w:bCs/>
          <w:color w:val="000000" w:themeColor="text1"/>
          <w:u w:val="single"/>
        </w:rPr>
        <w:t xml:space="preserve">Dupixent – Prix </w:t>
      </w:r>
      <w:proofErr w:type="spellStart"/>
      <w:r>
        <w:rPr>
          <w:rFonts w:cs="Arial"/>
          <w:b/>
          <w:bCs/>
          <w:color w:val="000000" w:themeColor="text1"/>
          <w:u w:val="single"/>
        </w:rPr>
        <w:t>Galien</w:t>
      </w:r>
      <w:proofErr w:type="spellEnd"/>
      <w:r>
        <w:rPr>
          <w:rFonts w:cs="Arial"/>
          <w:b/>
          <w:bCs/>
          <w:color w:val="000000" w:themeColor="text1"/>
          <w:u w:val="single"/>
        </w:rPr>
        <w:t xml:space="preserve"> 2021</w:t>
      </w:r>
    </w:p>
    <w:p w14:paraId="14995271" w14:textId="77777777" w:rsidR="00B9501F" w:rsidRDefault="00B9501F" w:rsidP="00B60F30">
      <w:pPr>
        <w:pStyle w:val="ListParagraph"/>
        <w:ind w:left="0"/>
        <w:contextualSpacing w:val="0"/>
        <w:rPr>
          <w:rFonts w:cs="Arial"/>
          <w:szCs w:val="22"/>
        </w:rPr>
      </w:pPr>
    </w:p>
    <w:p w14:paraId="58FC6A5A" w14:textId="77777777" w:rsidR="003543C8" w:rsidRDefault="003543C8" w:rsidP="00584446">
      <w:pPr>
        <w:pBdr>
          <w:bottom w:val="single" w:sz="4" w:space="1" w:color="auto"/>
        </w:pBdr>
        <w:spacing w:line="242" w:lineRule="atLeast"/>
        <w:rPr>
          <w:rFonts w:eastAsia="Times New Roman" w:cs="Arial"/>
          <w:b/>
          <w:color w:val="000000"/>
          <w:szCs w:val="22"/>
        </w:rPr>
      </w:pPr>
      <w:r>
        <w:rPr>
          <w:rFonts w:eastAsia="Times New Roman" w:cs="Arial"/>
          <w:b/>
          <w:color w:val="000000"/>
          <w:szCs w:val="22"/>
        </w:rPr>
        <w:t>SECTION 6: PUBMED</w:t>
      </w:r>
    </w:p>
    <w:p w14:paraId="6688EC77" w14:textId="77777777" w:rsidR="007B2026" w:rsidRPr="003543C8" w:rsidRDefault="007B2026" w:rsidP="007B2026">
      <w:pPr>
        <w:pBdr>
          <w:bottom w:val="single" w:sz="4" w:space="1" w:color="auto"/>
        </w:pBdr>
        <w:spacing w:line="242" w:lineRule="atLeast"/>
        <w:rPr>
          <w:rFonts w:eastAsia="Times New Roman" w:cs="Arial"/>
          <w:i/>
          <w:color w:val="000000"/>
          <w:szCs w:val="22"/>
        </w:rPr>
      </w:pPr>
      <w:r w:rsidRPr="003543C8">
        <w:rPr>
          <w:rFonts w:eastAsia="Times New Roman" w:cs="Arial"/>
          <w:i/>
          <w:color w:val="000000"/>
          <w:szCs w:val="22"/>
        </w:rPr>
        <w:t>References</w:t>
      </w:r>
    </w:p>
    <w:p w14:paraId="2DE46F0B" w14:textId="77777777" w:rsidR="007B2026" w:rsidRDefault="007B2026" w:rsidP="007B2026">
      <w:pPr>
        <w:pStyle w:val="EndnoteText"/>
        <w:rPr>
          <w:rFonts w:cs="Arial"/>
        </w:rPr>
      </w:pPr>
    </w:p>
    <w:p w14:paraId="2F84BC5C" w14:textId="432B425D" w:rsidR="007B2026" w:rsidRPr="00401D05" w:rsidRDefault="007B2026" w:rsidP="007B2026">
      <w:pPr>
        <w:pStyle w:val="EndnoteText"/>
        <w:rPr>
          <w:rFonts w:cs="Arial"/>
        </w:rPr>
      </w:pPr>
      <w:r w:rsidRPr="00401D05">
        <w:rPr>
          <w:rFonts w:cs="Arial"/>
        </w:rPr>
        <w:t>1. D</w:t>
      </w:r>
      <w:r w:rsidR="004357CF">
        <w:rPr>
          <w:rFonts w:cs="Arial"/>
        </w:rPr>
        <w:t>upixent</w:t>
      </w:r>
      <w:r w:rsidRPr="00401D05">
        <w:rPr>
          <w:rFonts w:cs="Arial"/>
        </w:rPr>
        <w:t xml:space="preserve"> Prescribing Information. </w:t>
      </w:r>
      <w:r w:rsidR="00365215">
        <w:rPr>
          <w:rFonts w:cs="Arial"/>
        </w:rPr>
        <w:t>June</w:t>
      </w:r>
      <w:r w:rsidR="00EB1DD2">
        <w:rPr>
          <w:rFonts w:cs="Arial"/>
        </w:rPr>
        <w:t xml:space="preserve"> 2020</w:t>
      </w:r>
      <w:r w:rsidRPr="00401D05">
        <w:rPr>
          <w:rFonts w:cs="Arial"/>
        </w:rPr>
        <w:t>.</w:t>
      </w:r>
    </w:p>
    <w:p w14:paraId="123AD437" w14:textId="77777777" w:rsidR="007B2026" w:rsidRPr="00401D05" w:rsidRDefault="007B2026" w:rsidP="007B2026">
      <w:pPr>
        <w:pStyle w:val="EndnoteText"/>
        <w:rPr>
          <w:lang w:val="en-GB"/>
        </w:rPr>
      </w:pPr>
      <w:r w:rsidRPr="00401D05">
        <w:rPr>
          <w:rFonts w:cs="Arial"/>
        </w:rPr>
        <w:t>2</w:t>
      </w:r>
      <w:r w:rsidRPr="00401D05">
        <w:t xml:space="preserve">. </w:t>
      </w:r>
      <w:r w:rsidRPr="00401D05">
        <w:rPr>
          <w:lang w:val="en-GB"/>
        </w:rPr>
        <w:t xml:space="preserve">Gandhi NA, BL Bennett, NM Graham, et al. Targeting key proximal drivers of type 2 inflammation in disease. </w:t>
      </w:r>
      <w:r w:rsidRPr="00401D05">
        <w:rPr>
          <w:i/>
          <w:lang w:val="en-GB"/>
        </w:rPr>
        <w:t xml:space="preserve">Nat Rev Drug </w:t>
      </w:r>
      <w:proofErr w:type="spellStart"/>
      <w:r w:rsidRPr="00401D05">
        <w:rPr>
          <w:i/>
          <w:lang w:val="en-GB"/>
        </w:rPr>
        <w:t>Discov</w:t>
      </w:r>
      <w:proofErr w:type="spellEnd"/>
      <w:r w:rsidRPr="00401D05">
        <w:rPr>
          <w:i/>
          <w:lang w:val="en-GB"/>
        </w:rPr>
        <w:t>.</w:t>
      </w:r>
      <w:r w:rsidRPr="00401D05">
        <w:rPr>
          <w:lang w:val="en-GB"/>
        </w:rPr>
        <w:t xml:space="preserve"> 2016;15(1):35-50.</w:t>
      </w:r>
    </w:p>
    <w:p w14:paraId="400B6D9D" w14:textId="77777777" w:rsidR="00464A76" w:rsidRDefault="007B2026" w:rsidP="00464A76">
      <w:pPr>
        <w:pStyle w:val="EndnoteText"/>
        <w:rPr>
          <w:rFonts w:cs="Arial"/>
        </w:rPr>
      </w:pPr>
      <w:r w:rsidRPr="00401D05">
        <w:rPr>
          <w:rFonts w:cs="Arial"/>
        </w:rPr>
        <w:t xml:space="preserve">3. Data on file. </w:t>
      </w:r>
    </w:p>
    <w:p w14:paraId="2ECEF1F6" w14:textId="30978664" w:rsidR="00464A76" w:rsidRDefault="00464A76" w:rsidP="00464A76">
      <w:pPr>
        <w:pStyle w:val="EndnoteText"/>
        <w:rPr>
          <w:rFonts w:cs="Arial"/>
        </w:rPr>
      </w:pPr>
      <w:r>
        <w:rPr>
          <w:rFonts w:cs="Arial"/>
        </w:rPr>
        <w:t>4. Dupixent (dupilumab). U.S. Prescribing Information. 2020.</w:t>
      </w:r>
    </w:p>
    <w:p w14:paraId="79708CF2" w14:textId="4D19DAF6" w:rsidR="00C82960" w:rsidRDefault="00464A76" w:rsidP="007B2026">
      <w:pPr>
        <w:pStyle w:val="EndnoteText"/>
      </w:pPr>
      <w:r>
        <w:rPr>
          <w:rFonts w:cs="Arial"/>
        </w:rPr>
        <w:t>5</w:t>
      </w:r>
      <w:r w:rsidR="007B2026" w:rsidRPr="00401D05">
        <w:rPr>
          <w:rFonts w:cs="Arial"/>
        </w:rPr>
        <w:t xml:space="preserve">. </w:t>
      </w:r>
      <w:r w:rsidR="009C66B5">
        <w:rPr>
          <w:rFonts w:cs="Arial"/>
        </w:rPr>
        <w:t>“</w:t>
      </w:r>
      <w:r w:rsidR="009C66B5" w:rsidRPr="009C66B5">
        <w:rPr>
          <w:rFonts w:cs="Arial"/>
        </w:rPr>
        <w:t>DUPIXENT</w:t>
      </w:r>
      <w:r w:rsidR="009C66B5" w:rsidRPr="008858D2">
        <w:rPr>
          <w:rFonts w:cs="Arial"/>
          <w:vertAlign w:val="superscript"/>
        </w:rPr>
        <w:t>®</w:t>
      </w:r>
      <w:r w:rsidR="009C66B5" w:rsidRPr="009C66B5">
        <w:rPr>
          <w:rFonts w:cs="Arial"/>
        </w:rPr>
        <w:t xml:space="preserve"> (DUPILUMAB) EOSINOPHILIC ESOPHAGITIS TRIAL MEETS BOTH CO-PRIMARY ENDPOINTS</w:t>
      </w:r>
      <w:r w:rsidR="009C66B5">
        <w:rPr>
          <w:rFonts w:cs="Arial"/>
        </w:rPr>
        <w:t xml:space="preserve">.” 22 May 2020. Press Release. Accessed at: </w:t>
      </w:r>
      <w:hyperlink r:id="rId13">
        <w:r w:rsidR="72F4E86B" w:rsidRPr="3E9ED72A">
          <w:rPr>
            <w:rStyle w:val="Hyperlink"/>
          </w:rPr>
          <w:t>https://newsroom.regeneron.com/news-releases/news-release-details/dupixentr-dupilumab-eosinophilic-esophagitis-trial-meets-both-co</w:t>
        </w:r>
      </w:hyperlink>
    </w:p>
    <w:p w14:paraId="6DDC26B5" w14:textId="73F1DE6A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</w:rPr>
        <w:t>6</w:t>
      </w:r>
      <w:r w:rsidR="007B2026" w:rsidRPr="00401D05">
        <w:rPr>
          <w:rFonts w:cs="Arial"/>
        </w:rPr>
        <w:t xml:space="preserve">. </w:t>
      </w:r>
      <w:r w:rsidR="007B2026" w:rsidRPr="00401D05">
        <w:rPr>
          <w:rFonts w:cs="Arial"/>
          <w:color w:val="222222"/>
          <w:shd w:val="clear" w:color="auto" w:fill="FFFFFF"/>
        </w:rPr>
        <w:t xml:space="preserve">Snapper CM, Finkelman FD, Paul WE. Regulation of IgG1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production by interleukin 4. Immunological reviews. 1988 Apr 1;102(1):51-75.</w:t>
      </w:r>
    </w:p>
    <w:p w14:paraId="31C5E544" w14:textId="20EE7A8D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7</w:t>
      </w:r>
      <w:r w:rsidR="007B2026" w:rsidRPr="00401D05">
        <w:rPr>
          <w:rFonts w:cs="Arial"/>
          <w:color w:val="222222"/>
          <w:shd w:val="clear" w:color="auto" w:fill="FFFFFF"/>
        </w:rPr>
        <w:t xml:space="preserve">. Aversa G,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Punnonen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J, Cocks BG, de Waal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Malefyt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R, Vega F,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SM,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G, De Vries JE. An interleukin 4 (IL-4) mutant protein inhibits both IL-4 or IL-13-induced human immunoglobulin G4 (IgG4)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synthesis and B cell proliferation: support for a common component shared by IL-4 and IL-13 receptors. Journal of Experimental Medicine. 1993 Dec 1;178(6):2213-8.</w:t>
      </w:r>
    </w:p>
    <w:p w14:paraId="0FF930C1" w14:textId="77E03861" w:rsidR="007B2026" w:rsidRPr="00401D05" w:rsidRDefault="00464A76" w:rsidP="007B2026">
      <w:pPr>
        <w:rPr>
          <w:rFonts w:eastAsia="Times New Roman" w:cs="Arial"/>
          <w:color w:val="000000"/>
          <w:sz w:val="20"/>
          <w:szCs w:val="20"/>
        </w:rPr>
      </w:pPr>
      <w:r>
        <w:rPr>
          <w:rFonts w:cs="Arial"/>
          <w:color w:val="222222"/>
          <w:sz w:val="20"/>
          <w:szCs w:val="20"/>
          <w:shd w:val="clear" w:color="auto" w:fill="FFFFFF"/>
        </w:rPr>
        <w:t>8</w:t>
      </w:r>
      <w:r w:rsidR="007B2026" w:rsidRPr="00401D05">
        <w:rPr>
          <w:rFonts w:cs="Arial"/>
          <w:color w:val="222222"/>
          <w:sz w:val="20"/>
          <w:szCs w:val="20"/>
          <w:shd w:val="clear" w:color="auto" w:fill="FFFFFF"/>
        </w:rPr>
        <w:t xml:space="preserve">. </w:t>
      </w:r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Macdonald LE, </w:t>
      </w:r>
      <w:proofErr w:type="spellStart"/>
      <w:r w:rsidR="007B2026" w:rsidRPr="00401D05">
        <w:rPr>
          <w:rFonts w:eastAsia="Times New Roman" w:cs="Arial"/>
          <w:color w:val="000000"/>
          <w:sz w:val="20"/>
          <w:szCs w:val="20"/>
        </w:rPr>
        <w:t>Karow</w:t>
      </w:r>
      <w:proofErr w:type="spellEnd"/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 M, Stevens S, et al. Precise and in situ genetic humanization of 6 Mb of mouse immunoglobulin genes. </w:t>
      </w:r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Proc Natl </w:t>
      </w:r>
      <w:proofErr w:type="spellStart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>Acad</w:t>
      </w:r>
      <w:proofErr w:type="spellEnd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 Sci USA.</w:t>
      </w:r>
      <w:r w:rsidR="007B2026" w:rsidRPr="00401D05">
        <w:rPr>
          <w:rFonts w:eastAsia="Times New Roman" w:cs="Arial"/>
          <w:color w:val="000000"/>
          <w:sz w:val="20"/>
          <w:szCs w:val="20"/>
        </w:rPr>
        <w:t> 2014;111(14):5147-52.</w:t>
      </w:r>
    </w:p>
    <w:p w14:paraId="65D027CA" w14:textId="77777777" w:rsidR="007B2026" w:rsidRPr="00D1545E" w:rsidRDefault="007B2026" w:rsidP="007B2026">
      <w:pPr>
        <w:pStyle w:val="EndnoteText"/>
        <w:rPr>
          <w:rFonts w:cs="Arial"/>
        </w:rPr>
      </w:pPr>
    </w:p>
    <w:p w14:paraId="7D935BC0" w14:textId="77777777" w:rsidR="007B2026" w:rsidRPr="00386479" w:rsidRDefault="007B2026" w:rsidP="007B2026">
      <w:pPr>
        <w:pStyle w:val="ListParagraph"/>
        <w:ind w:left="0"/>
        <w:contextualSpacing w:val="0"/>
        <w:rPr>
          <w:sz w:val="20"/>
        </w:rPr>
      </w:pPr>
    </w:p>
    <w:p w14:paraId="1933E01F" w14:textId="77777777" w:rsidR="007B2026" w:rsidRPr="008C6CD9" w:rsidRDefault="007B2026" w:rsidP="007B2026">
      <w:pPr>
        <w:pBdr>
          <w:bottom w:val="single" w:sz="4" w:space="1" w:color="auto"/>
        </w:pBdr>
        <w:spacing w:line="242" w:lineRule="atLeast"/>
        <w:rPr>
          <w:rFonts w:eastAsia="Times New Roman" w:cs="Arial"/>
          <w:b/>
          <w:color w:val="000000"/>
          <w:szCs w:val="22"/>
        </w:rPr>
      </w:pPr>
      <w:r w:rsidRPr="008C6CD9">
        <w:rPr>
          <w:rFonts w:eastAsia="Times New Roman" w:cs="Arial"/>
          <w:b/>
          <w:color w:val="000000"/>
          <w:szCs w:val="22"/>
        </w:rPr>
        <w:t>Pub Med List</w:t>
      </w:r>
    </w:p>
    <w:p w14:paraId="7629B30A" w14:textId="77777777" w:rsidR="007B2026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</w:p>
    <w:p w14:paraId="38C68629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Wenzel S, Ford L, Pearlman D, et al. Dupilumab in persistent asthma with elevated eosinophil levels.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N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Engl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J Med.</w:t>
      </w:r>
      <w:r w:rsidRPr="008C6CD9">
        <w:rPr>
          <w:rFonts w:eastAsia="Times New Roman" w:cs="Arial"/>
          <w:color w:val="000000"/>
          <w:szCs w:val="22"/>
        </w:rPr>
        <w:t>2013;368(26):2455-2466.</w:t>
      </w:r>
    </w:p>
    <w:p w14:paraId="3315B2BB" w14:textId="77777777" w:rsidR="007B2026" w:rsidRPr="008C6CD9" w:rsidRDefault="007B2026" w:rsidP="007B2026">
      <w:pPr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1F497D"/>
          <w:szCs w:val="22"/>
        </w:rPr>
        <w:t> </w:t>
      </w:r>
    </w:p>
    <w:p w14:paraId="62766F9F" w14:textId="77777777" w:rsidR="007B2026" w:rsidRPr="008C6CD9" w:rsidRDefault="007B2026" w:rsidP="007B2026">
      <w:pPr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 xml:space="preserve">Macdonald LE, </w:t>
      </w:r>
      <w:proofErr w:type="spellStart"/>
      <w:r w:rsidRPr="008C6CD9">
        <w:rPr>
          <w:rFonts w:eastAsia="Times New Roman" w:cs="Arial"/>
          <w:color w:val="000000"/>
          <w:szCs w:val="22"/>
        </w:rPr>
        <w:t>Karow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M, Stevens S, et al. Precise and in situ genetic humanization of 6 Mb of mouse immunoglobulin genes.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Proc Natl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Acad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Sci USA.</w:t>
      </w:r>
      <w:r w:rsidRPr="008C6CD9">
        <w:rPr>
          <w:rFonts w:eastAsia="Times New Roman" w:cs="Arial"/>
          <w:color w:val="000000"/>
          <w:szCs w:val="22"/>
        </w:rPr>
        <w:t> 2014;111(14):5147-52.</w:t>
      </w:r>
    </w:p>
    <w:p w14:paraId="74A50FBC" w14:textId="77777777" w:rsidR="007B2026" w:rsidRPr="008C6CD9" w:rsidRDefault="007B2026" w:rsidP="007B2026">
      <w:pPr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354945B4" w14:textId="4FE6AE7E" w:rsidR="007B2026" w:rsidRPr="008C6CD9" w:rsidRDefault="007B2026" w:rsidP="007B2026">
      <w:pPr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 xml:space="preserve">Murphy AJ, Macdonald LE, Stevens S, et al. Mice with </w:t>
      </w:r>
      <w:proofErr w:type="spellStart"/>
      <w:r w:rsidRPr="008C6CD9">
        <w:rPr>
          <w:rFonts w:eastAsia="Times New Roman" w:cs="Arial"/>
          <w:color w:val="000000"/>
          <w:szCs w:val="22"/>
        </w:rPr>
        <w:t>megabase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humanization of their immunoglobulin genes generate antibodies as efficiently as normal mice.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Proc Natl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Acad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Sci USA.</w:t>
      </w:r>
      <w:r w:rsidRPr="008C6CD9">
        <w:rPr>
          <w:rFonts w:eastAsia="Times New Roman" w:cs="Arial"/>
          <w:color w:val="000000"/>
          <w:szCs w:val="22"/>
        </w:rPr>
        <w:t> 2014;111(14):5153-8.</w:t>
      </w:r>
    </w:p>
    <w:p w14:paraId="5703D7A4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 xml:space="preserve">Beck LA, </w:t>
      </w:r>
      <w:proofErr w:type="spellStart"/>
      <w:r w:rsidRPr="008C6CD9">
        <w:rPr>
          <w:rFonts w:eastAsia="Times New Roman" w:cs="Arial"/>
          <w:color w:val="000000"/>
          <w:szCs w:val="22"/>
        </w:rPr>
        <w:t>Thaçi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D, Hamilton JD, et al. Dupilumab treatment in adults with moderate-to-severe atopic dermatitis.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N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Engl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J Med.</w:t>
      </w:r>
      <w:r w:rsidRPr="008C6CD9">
        <w:rPr>
          <w:rFonts w:eastAsia="Times New Roman" w:cs="Arial"/>
          <w:color w:val="000000"/>
          <w:szCs w:val="22"/>
        </w:rPr>
        <w:t>2014;371(2):130-139.</w:t>
      </w:r>
    </w:p>
    <w:p w14:paraId="497492D5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1831D092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proofErr w:type="spellStart"/>
      <w:r w:rsidRPr="008C6CD9">
        <w:rPr>
          <w:rFonts w:eastAsia="Times New Roman" w:cs="Arial"/>
          <w:color w:val="000000"/>
          <w:szCs w:val="22"/>
        </w:rPr>
        <w:t>Thaçi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, D, Simpson EL, Beck LA, et al. Efficacy and safety of dupilumab in adults with moderate-to-severe atopic dermatitis inadequately controlled by topical treatments: a </w:t>
      </w:r>
      <w:proofErr w:type="spellStart"/>
      <w:r w:rsidRPr="008C6CD9">
        <w:rPr>
          <w:rFonts w:eastAsia="Times New Roman" w:cs="Arial"/>
          <w:color w:val="000000"/>
          <w:szCs w:val="22"/>
        </w:rPr>
        <w:t>randomised</w:t>
      </w:r>
      <w:proofErr w:type="spellEnd"/>
      <w:r w:rsidRPr="008C6CD9">
        <w:rPr>
          <w:rFonts w:eastAsia="Times New Roman" w:cs="Arial"/>
          <w:color w:val="000000"/>
          <w:szCs w:val="22"/>
        </w:rPr>
        <w:t>, placebo-controlled, dose-ranging phase 2b trial. </w:t>
      </w:r>
      <w:r w:rsidRPr="008C6CD9">
        <w:rPr>
          <w:rFonts w:eastAsia="Times New Roman" w:cs="Arial"/>
          <w:i/>
          <w:iCs/>
          <w:color w:val="000000"/>
          <w:szCs w:val="22"/>
        </w:rPr>
        <w:t>Lancet. </w:t>
      </w:r>
      <w:r w:rsidRPr="008C6CD9">
        <w:rPr>
          <w:rFonts w:eastAsia="Times New Roman" w:cs="Arial"/>
          <w:color w:val="000000"/>
          <w:szCs w:val="22"/>
        </w:rPr>
        <w:t>2016;387(10013):40-52.</w:t>
      </w:r>
    </w:p>
    <w:p w14:paraId="4A1B26B0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0EA809E1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proofErr w:type="spellStart"/>
      <w:r w:rsidRPr="008C6CD9">
        <w:rPr>
          <w:rFonts w:eastAsia="Times New Roman" w:cs="Arial"/>
          <w:color w:val="000000"/>
          <w:szCs w:val="22"/>
        </w:rPr>
        <w:t>Bachert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C, </w:t>
      </w:r>
      <w:proofErr w:type="spellStart"/>
      <w:r w:rsidRPr="008C6CD9">
        <w:rPr>
          <w:rFonts w:eastAsia="Times New Roman" w:cs="Arial"/>
          <w:color w:val="000000"/>
          <w:szCs w:val="22"/>
        </w:rPr>
        <w:t>Mannent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L, </w:t>
      </w:r>
      <w:proofErr w:type="spellStart"/>
      <w:r w:rsidRPr="008C6CD9">
        <w:rPr>
          <w:rFonts w:eastAsia="Times New Roman" w:cs="Arial"/>
          <w:color w:val="000000"/>
          <w:szCs w:val="22"/>
        </w:rPr>
        <w:t>Naclerio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RM, et al. Effect of subcutaneous dupilumab on nasal polyp burden in patients with chronic sinusitis and nasal polyposis a randomized clinical trial. </w:t>
      </w:r>
      <w:r w:rsidRPr="008C6CD9">
        <w:rPr>
          <w:rFonts w:eastAsia="Times New Roman" w:cs="Arial"/>
          <w:i/>
          <w:iCs/>
          <w:color w:val="000000"/>
          <w:szCs w:val="22"/>
        </w:rPr>
        <w:t>JAMA.</w:t>
      </w:r>
      <w:r w:rsidRPr="008C6CD9">
        <w:rPr>
          <w:rFonts w:eastAsia="Times New Roman" w:cs="Arial"/>
          <w:color w:val="000000"/>
          <w:szCs w:val="22"/>
        </w:rPr>
        <w:t> 2016;315(5):469-479.</w:t>
      </w:r>
    </w:p>
    <w:p w14:paraId="5F8FAB58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25AD280F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 xml:space="preserve">Wenzel S, Castro M, </w:t>
      </w:r>
      <w:proofErr w:type="spellStart"/>
      <w:r w:rsidRPr="008C6CD9">
        <w:rPr>
          <w:rFonts w:eastAsia="Times New Roman" w:cs="Arial"/>
          <w:color w:val="000000"/>
          <w:szCs w:val="22"/>
        </w:rPr>
        <w:t>Corren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J, et al. Dupilumab efficacy and safety in adults with uncontrolled persistent asthma despite use of medium-to-high-dose inhaled corticosteroids plus a long-acting beta-agonist: a pivotal dose-ranging study. </w:t>
      </w:r>
      <w:r w:rsidRPr="008C6CD9">
        <w:rPr>
          <w:rFonts w:eastAsia="Times New Roman" w:cs="Arial"/>
          <w:i/>
          <w:iCs/>
          <w:color w:val="000000"/>
          <w:szCs w:val="22"/>
        </w:rPr>
        <w:t>Lancet</w:t>
      </w:r>
      <w:r w:rsidRPr="008C6CD9">
        <w:rPr>
          <w:rFonts w:eastAsia="Times New Roman" w:cs="Arial"/>
          <w:color w:val="000000"/>
          <w:szCs w:val="22"/>
        </w:rPr>
        <w:t>. 2016;388(10039):31-44.</w:t>
      </w:r>
    </w:p>
    <w:p w14:paraId="7EE6A029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709B477E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Simpson EL, Bieber T, Guttman-</w:t>
      </w:r>
      <w:proofErr w:type="spellStart"/>
      <w:r w:rsidRPr="008C6CD9">
        <w:rPr>
          <w:rFonts w:eastAsia="Times New Roman" w:cs="Arial"/>
          <w:color w:val="000000"/>
          <w:szCs w:val="22"/>
        </w:rPr>
        <w:t>Yassky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E, et al. Two phase 3 trials of dupilumab versus placebo in atopic dermatitis.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N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Engl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J Med</w:t>
      </w:r>
      <w:r w:rsidRPr="008C6CD9">
        <w:rPr>
          <w:rFonts w:eastAsia="Times New Roman" w:cs="Arial"/>
          <w:color w:val="000000"/>
          <w:szCs w:val="22"/>
        </w:rPr>
        <w:t>. 2016;375(24):2335-2348. </w:t>
      </w:r>
    </w:p>
    <w:p w14:paraId="10129DB2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35385EF3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lastRenderedPageBreak/>
        <w:t xml:space="preserve">Blauvelt A, de Bruin-Weller M, Gooderham M, et al. Long-term management of moderate-to-severe atopic dermatitis with dupilumab and concomitant topical corticosteroids (LIBERTY AD CHRONOS): a 1-year, </w:t>
      </w:r>
      <w:proofErr w:type="spellStart"/>
      <w:r w:rsidRPr="008C6CD9">
        <w:rPr>
          <w:rFonts w:eastAsia="Times New Roman" w:cs="Arial"/>
          <w:color w:val="000000"/>
          <w:szCs w:val="22"/>
        </w:rPr>
        <w:t>randomised</w:t>
      </w:r>
      <w:proofErr w:type="spellEnd"/>
      <w:r w:rsidRPr="008C6CD9">
        <w:rPr>
          <w:rFonts w:eastAsia="Times New Roman" w:cs="Arial"/>
          <w:color w:val="000000"/>
          <w:szCs w:val="22"/>
        </w:rPr>
        <w:t>, double-blinded, placebo-controlled phase 3 trial. </w:t>
      </w:r>
      <w:r w:rsidRPr="008C6CD9">
        <w:rPr>
          <w:rFonts w:eastAsia="Times New Roman" w:cs="Arial"/>
          <w:i/>
          <w:iCs/>
          <w:color w:val="000000"/>
          <w:szCs w:val="22"/>
        </w:rPr>
        <w:t>Lancet</w:t>
      </w:r>
      <w:r w:rsidRPr="008C6CD9">
        <w:rPr>
          <w:rFonts w:eastAsia="Times New Roman" w:cs="Arial"/>
          <w:color w:val="000000"/>
          <w:szCs w:val="22"/>
        </w:rPr>
        <w:t>. 2017;389(10086):2287-2303.</w:t>
      </w:r>
    </w:p>
    <w:p w14:paraId="4E9F6D56" w14:textId="77777777" w:rsidR="007B2026" w:rsidRPr="008C6CD9" w:rsidRDefault="007B2026" w:rsidP="007B2026">
      <w:pPr>
        <w:spacing w:line="242" w:lineRule="atLeast"/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> </w:t>
      </w:r>
    </w:p>
    <w:p w14:paraId="55326D02" w14:textId="42E12CCB" w:rsidR="007B2026" w:rsidRPr="00A95168" w:rsidRDefault="007B2026" w:rsidP="007B2026">
      <w:pPr>
        <w:spacing w:line="242" w:lineRule="atLeast"/>
        <w:rPr>
          <w:rFonts w:ascii="Helvetica" w:hAnsi="Helvetica"/>
          <w:shd w:val="clear" w:color="auto" w:fill="FFFFFF"/>
        </w:rPr>
      </w:pPr>
      <w:r w:rsidRPr="008C6CD9">
        <w:rPr>
          <w:rFonts w:eastAsia="Times New Roman" w:cs="Arial"/>
          <w:color w:val="000000"/>
          <w:szCs w:val="22"/>
        </w:rPr>
        <w:t xml:space="preserve">Castro M, </w:t>
      </w:r>
      <w:proofErr w:type="spellStart"/>
      <w:r w:rsidRPr="008C6CD9">
        <w:rPr>
          <w:rFonts w:eastAsia="Times New Roman" w:cs="Arial"/>
          <w:color w:val="000000"/>
          <w:szCs w:val="22"/>
        </w:rPr>
        <w:t>Corren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J, </w:t>
      </w:r>
      <w:proofErr w:type="spellStart"/>
      <w:r w:rsidRPr="008C6CD9">
        <w:rPr>
          <w:rFonts w:eastAsia="Times New Roman" w:cs="Arial"/>
          <w:color w:val="000000"/>
          <w:szCs w:val="22"/>
        </w:rPr>
        <w:t>Pavord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ID, et al. Dupilumab Efficacy and Safety in Moderate-to-Severe Uncontrolled Asthma.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N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Engl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J Med</w:t>
      </w:r>
      <w:r w:rsidRPr="00A95168">
        <w:rPr>
          <w:rFonts w:eastAsia="Times New Roman" w:cs="Arial"/>
          <w:i/>
          <w:iCs/>
          <w:szCs w:val="22"/>
        </w:rPr>
        <w:t>.</w:t>
      </w:r>
      <w:r w:rsidR="00C53C07" w:rsidRPr="00A95168">
        <w:rPr>
          <w:rFonts w:ascii="Helvetica" w:hAnsi="Helvetica" w:cs="Helvetica"/>
          <w:shd w:val="clear" w:color="auto" w:fill="FFFFFF"/>
        </w:rPr>
        <w:t xml:space="preserve"> </w:t>
      </w:r>
      <w:proofErr w:type="gramStart"/>
      <w:r w:rsidR="00C53C07" w:rsidRPr="00A95168">
        <w:rPr>
          <w:rFonts w:ascii="Helvetica" w:hAnsi="Helvetica" w:cs="Helvetica"/>
          <w:shd w:val="clear" w:color="auto" w:fill="FFFFFF"/>
        </w:rPr>
        <w:t>2018;378:2486</w:t>
      </w:r>
      <w:proofErr w:type="gramEnd"/>
      <w:r w:rsidR="00C53C07" w:rsidRPr="00A95168">
        <w:rPr>
          <w:rFonts w:ascii="Helvetica" w:hAnsi="Helvetica" w:cs="Helvetica"/>
          <w:shd w:val="clear" w:color="auto" w:fill="FFFFFF"/>
        </w:rPr>
        <w:t>-2496</w:t>
      </w:r>
      <w:r w:rsidR="000C6D1C" w:rsidRPr="00A95168">
        <w:rPr>
          <w:rFonts w:ascii="Helvetica" w:hAnsi="Helvetica" w:cs="Helvetica"/>
          <w:shd w:val="clear" w:color="auto" w:fill="FFFFFF"/>
        </w:rPr>
        <w:t>.</w:t>
      </w:r>
    </w:p>
    <w:p w14:paraId="0A8CCDBB" w14:textId="77777777" w:rsidR="007B2026" w:rsidRPr="00A95168" w:rsidRDefault="007B2026" w:rsidP="00525937">
      <w:pPr>
        <w:rPr>
          <w:rFonts w:eastAsia="Times New Roman" w:cs="Arial"/>
          <w:szCs w:val="22"/>
        </w:rPr>
      </w:pPr>
      <w:r w:rsidRPr="00A95168">
        <w:rPr>
          <w:rFonts w:eastAsia="Times New Roman" w:cs="Arial"/>
          <w:szCs w:val="22"/>
        </w:rPr>
        <w:t> </w:t>
      </w:r>
    </w:p>
    <w:p w14:paraId="56BD36E7" w14:textId="5380525E" w:rsidR="007B2026" w:rsidRPr="008C6CD9" w:rsidRDefault="007B2026" w:rsidP="00525937">
      <w:pPr>
        <w:rPr>
          <w:rFonts w:eastAsia="Times New Roman" w:cs="Arial"/>
          <w:color w:val="000000"/>
          <w:szCs w:val="22"/>
        </w:rPr>
      </w:pPr>
      <w:r w:rsidRPr="008C6CD9">
        <w:rPr>
          <w:rFonts w:eastAsia="Times New Roman" w:cs="Arial"/>
          <w:color w:val="000000"/>
          <w:szCs w:val="22"/>
        </w:rPr>
        <w:t xml:space="preserve">Rabe KF, Nair P, </w:t>
      </w:r>
      <w:proofErr w:type="spellStart"/>
      <w:r w:rsidRPr="008C6CD9">
        <w:rPr>
          <w:rFonts w:eastAsia="Times New Roman" w:cs="Arial"/>
          <w:color w:val="000000"/>
          <w:szCs w:val="22"/>
        </w:rPr>
        <w:t>Brusselle</w:t>
      </w:r>
      <w:proofErr w:type="spellEnd"/>
      <w:r w:rsidRPr="008C6CD9">
        <w:rPr>
          <w:rFonts w:eastAsia="Times New Roman" w:cs="Arial"/>
          <w:color w:val="000000"/>
          <w:szCs w:val="22"/>
        </w:rPr>
        <w:t xml:space="preserve"> G, et al. Efficacy and Safety of Dupilumab in Glucocorticoid-Dependent Severe Asthma. </w:t>
      </w:r>
      <w:r w:rsidRPr="008C6CD9">
        <w:rPr>
          <w:rFonts w:eastAsia="Times New Roman" w:cs="Arial"/>
          <w:i/>
          <w:iCs/>
          <w:color w:val="000000"/>
          <w:szCs w:val="22"/>
        </w:rPr>
        <w:t xml:space="preserve">N </w:t>
      </w:r>
      <w:proofErr w:type="spellStart"/>
      <w:r w:rsidRPr="008C6CD9">
        <w:rPr>
          <w:rFonts w:eastAsia="Times New Roman" w:cs="Arial"/>
          <w:i/>
          <w:iCs/>
          <w:color w:val="000000"/>
          <w:szCs w:val="22"/>
        </w:rPr>
        <w:t>Engl</w:t>
      </w:r>
      <w:proofErr w:type="spellEnd"/>
      <w:r w:rsidRPr="008C6CD9">
        <w:rPr>
          <w:rFonts w:eastAsia="Times New Roman" w:cs="Arial"/>
          <w:i/>
          <w:iCs/>
          <w:color w:val="000000"/>
          <w:szCs w:val="22"/>
        </w:rPr>
        <w:t xml:space="preserve"> J Med.</w:t>
      </w:r>
      <w:r w:rsidR="000C6D1C" w:rsidRPr="000C6D1C">
        <w:t xml:space="preserve"> </w:t>
      </w:r>
      <w:proofErr w:type="gramStart"/>
      <w:r w:rsidR="000C6D1C" w:rsidRPr="000C6D1C">
        <w:rPr>
          <w:rFonts w:eastAsia="Times New Roman" w:cs="Arial"/>
          <w:color w:val="000000"/>
          <w:szCs w:val="22"/>
        </w:rPr>
        <w:t>2018;378:2475</w:t>
      </w:r>
      <w:proofErr w:type="gramEnd"/>
      <w:r w:rsidR="000C6D1C" w:rsidRPr="000C6D1C">
        <w:rPr>
          <w:rFonts w:eastAsia="Times New Roman" w:cs="Arial"/>
          <w:color w:val="000000"/>
          <w:szCs w:val="22"/>
        </w:rPr>
        <w:t>-2485</w:t>
      </w:r>
      <w:r w:rsidR="000C6D1C">
        <w:rPr>
          <w:rFonts w:eastAsia="Times New Roman" w:cs="Arial"/>
          <w:color w:val="000000"/>
          <w:szCs w:val="22"/>
        </w:rPr>
        <w:t>.</w:t>
      </w:r>
    </w:p>
    <w:p w14:paraId="33F0300F" w14:textId="49D028F9" w:rsidR="00D22167" w:rsidRDefault="00D22167" w:rsidP="00525937">
      <w:pPr>
        <w:pStyle w:val="ListParagraph"/>
        <w:ind w:left="0"/>
        <w:contextualSpacing w:val="0"/>
        <w:rPr>
          <w:rFonts w:cs="Arial"/>
          <w:sz w:val="20"/>
          <w:szCs w:val="20"/>
        </w:rPr>
      </w:pPr>
    </w:p>
    <w:p w14:paraId="3F414A20" w14:textId="0CFF60F1" w:rsidR="0031019D" w:rsidRDefault="0031019D" w:rsidP="00525937">
      <w:pPr>
        <w:pStyle w:val="Heading1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  <w:proofErr w:type="spellStart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Bachert</w:t>
      </w:r>
      <w:proofErr w:type="spellEnd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C, Han J, Desrosiers M, et al. Efficacy and safety of dupilumab in patients with severe chronic rhinosinusitis with nasal polyps (LIBERTY NP SINUS-24 and LIBERTY NP SINUS-52): results from two </w:t>
      </w:r>
      <w:proofErr w:type="spellStart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multicentre</w:t>
      </w:r>
      <w:proofErr w:type="spellEnd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, </w:t>
      </w:r>
      <w:proofErr w:type="spellStart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randomised</w:t>
      </w:r>
      <w:proofErr w:type="spellEnd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, double-blind, placebo-controlled, parallel-group phase 3 trials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i/>
          <w:iCs/>
          <w:color w:val="000000"/>
          <w:kern w:val="0"/>
          <w:sz w:val="22"/>
          <w:szCs w:val="22"/>
        </w:rPr>
        <w:t>Lancet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2019;10209:1638</w:t>
      </w:r>
      <w:proofErr w:type="gramEnd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-1650.</w:t>
      </w:r>
    </w:p>
    <w:p w14:paraId="3C36B4EC" w14:textId="77777777" w:rsidR="00525937" w:rsidRPr="0031019D" w:rsidRDefault="00525937" w:rsidP="00525937">
      <w:pPr>
        <w:pStyle w:val="Heading1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</w:p>
    <w:p w14:paraId="7BBFAE4D" w14:textId="7744DA0F" w:rsidR="0031019D" w:rsidRPr="0031019D" w:rsidRDefault="0031019D" w:rsidP="00525937">
      <w:pPr>
        <w:pStyle w:val="Heading1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Simpson E, </w:t>
      </w:r>
      <w:proofErr w:type="spellStart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Paller</w:t>
      </w:r>
      <w:proofErr w:type="spellEnd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A, Siegfried E, et al. Efficacy and Safety of Dupilumab in Adolescents </w:t>
      </w:r>
      <w:proofErr w:type="gramStart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With</w:t>
      </w:r>
      <w:proofErr w:type="gramEnd"/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Uncontrolled Moderate to Severe Atopic Dermatitis. </w:t>
      </w:r>
      <w:r w:rsidRPr="0031019D">
        <w:rPr>
          <w:rFonts w:ascii="Arial" w:hAnsi="Arial" w:cs="Arial"/>
          <w:b w:val="0"/>
          <w:bCs w:val="0"/>
          <w:i/>
          <w:iCs/>
          <w:color w:val="000000"/>
          <w:kern w:val="0"/>
          <w:sz w:val="22"/>
          <w:szCs w:val="22"/>
        </w:rPr>
        <w:t>JAMA</w:t>
      </w:r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2019</w:t>
      </w:r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;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156(1)</w:t>
      </w:r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: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44-56</w:t>
      </w:r>
      <w:r w:rsidRPr="0031019D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.</w:t>
      </w:r>
    </w:p>
    <w:p w14:paraId="51C0B18C" w14:textId="77777777" w:rsidR="0031019D" w:rsidRPr="0031019D" w:rsidRDefault="0031019D" w:rsidP="00525937">
      <w:pPr>
        <w:pStyle w:val="ListParagraph"/>
        <w:ind w:left="0"/>
        <w:contextualSpacing w:val="0"/>
        <w:rPr>
          <w:rFonts w:eastAsia="Times New Roman" w:cs="Arial"/>
          <w:color w:val="000000"/>
          <w:szCs w:val="22"/>
        </w:rPr>
      </w:pPr>
    </w:p>
    <w:p w14:paraId="072C79AA" w14:textId="5432D3C2" w:rsidR="009033CF" w:rsidRDefault="009033CF" w:rsidP="00525937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Cork M, </w:t>
      </w:r>
      <w:proofErr w:type="spellStart"/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Thaci</w:t>
      </w:r>
      <w:proofErr w:type="spellEnd"/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D, </w:t>
      </w:r>
      <w:proofErr w:type="spellStart"/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Eichenfield</w:t>
      </w:r>
      <w:proofErr w:type="spellEnd"/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L, et al. A study of dupilumab in the treatment of adolescents with eczema. </w:t>
      </w:r>
      <w:r>
        <w:rPr>
          <w:rFonts w:ascii="Arial" w:hAnsi="Arial" w:cs="Arial"/>
          <w:b w:val="0"/>
          <w:bCs w:val="0"/>
          <w:i/>
          <w:iCs/>
          <w:color w:val="000000"/>
          <w:kern w:val="0"/>
          <w:sz w:val="22"/>
          <w:szCs w:val="22"/>
        </w:rPr>
        <w:t>BJD</w:t>
      </w: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2020</w:t>
      </w: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;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182</w:t>
      </w: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: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85</w:t>
      </w:r>
      <w:proofErr w:type="gramEnd"/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-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96</w:t>
      </w: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.</w:t>
      </w:r>
    </w:p>
    <w:p w14:paraId="3CF2921E" w14:textId="77777777" w:rsidR="00525937" w:rsidRDefault="00525937" w:rsidP="00525937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</w:p>
    <w:p w14:paraId="7DD73F77" w14:textId="40DC5E2B" w:rsidR="009033CF" w:rsidRDefault="009033CF" w:rsidP="00525937">
      <w:pPr>
        <w:pStyle w:val="Heading1"/>
        <w:shd w:val="clear" w:color="auto" w:fill="FCFCFC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Beck L, </w:t>
      </w:r>
      <w:proofErr w:type="spell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Thaci</w:t>
      </w:r>
      <w:proofErr w:type="spellEnd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D, </w:t>
      </w:r>
      <w:proofErr w:type="spell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Deleuran</w:t>
      </w:r>
      <w:proofErr w:type="spellEnd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M, et al. </w:t>
      </w:r>
      <w:r w:rsidRPr="009033CF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Dupilumab Provides Favorable Safety and Sustained Efficacy for up to 3 Years in an Open-Label Study of Adults with Moderate-to-Severe Atopic Dermatitis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</w:t>
      </w:r>
      <w:r>
        <w:rPr>
          <w:rFonts w:ascii="Arial" w:hAnsi="Arial" w:cs="Arial"/>
          <w:b w:val="0"/>
          <w:bCs w:val="0"/>
          <w:i/>
          <w:iCs/>
          <w:color w:val="000000"/>
          <w:kern w:val="0"/>
          <w:sz w:val="22"/>
          <w:szCs w:val="22"/>
        </w:rPr>
        <w:t>Am J Clin Dermatol</w:t>
      </w:r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. 2020</w:t>
      </w:r>
      <w:r w:rsidR="004B72C4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.</w:t>
      </w:r>
    </w:p>
    <w:p w14:paraId="61156638" w14:textId="77777777" w:rsidR="00525937" w:rsidRDefault="00525937" w:rsidP="00525937">
      <w:pPr>
        <w:pStyle w:val="Heading1"/>
        <w:shd w:val="clear" w:color="auto" w:fill="FCFCFC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</w:p>
    <w:p w14:paraId="26C25617" w14:textId="37AAC922" w:rsidR="005A1E9D" w:rsidRPr="00B548C1" w:rsidRDefault="004B72C4" w:rsidP="00B548C1">
      <w:pPr>
        <w:pStyle w:val="Heading1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Paller</w:t>
      </w:r>
      <w:proofErr w:type="spellEnd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A, Siegfried E, </w:t>
      </w:r>
      <w:proofErr w:type="spellStart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>Thaci</w:t>
      </w:r>
      <w:proofErr w:type="spellEnd"/>
      <w:r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 D, et al. </w:t>
      </w:r>
      <w:r w:rsidRPr="004B72C4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Efficacy and safety of dupilumab with concomitant topical corticosteroids in children 6 to 11 years old with severe atopic dermatitis: a randomized, double-blinded, placebo-controlled phase 3 trial. </w:t>
      </w:r>
      <w:r w:rsidRPr="004B72C4">
        <w:rPr>
          <w:rFonts w:ascii="Arial" w:hAnsi="Arial" w:cs="Arial"/>
          <w:b w:val="0"/>
          <w:bCs w:val="0"/>
          <w:i/>
          <w:iCs/>
          <w:color w:val="000000"/>
          <w:kern w:val="0"/>
          <w:sz w:val="22"/>
          <w:szCs w:val="22"/>
        </w:rPr>
        <w:t>JAAD</w:t>
      </w:r>
      <w:r w:rsidRPr="004B72C4">
        <w:rPr>
          <w:rFonts w:ascii="Arial" w:hAnsi="Arial" w:cs="Arial"/>
          <w:b w:val="0"/>
          <w:bCs w:val="0"/>
          <w:color w:val="000000"/>
          <w:kern w:val="0"/>
          <w:sz w:val="22"/>
          <w:szCs w:val="22"/>
        </w:rPr>
        <w:t xml:space="preserve">. 2020. </w:t>
      </w:r>
    </w:p>
    <w:sectPr w:rsidR="005A1E9D" w:rsidRPr="00B548C1" w:rsidSect="00936454"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79C8" w14:textId="77777777" w:rsidR="00CF3C10" w:rsidRDefault="00CF3C10" w:rsidP="00E56F71">
      <w:r>
        <w:separator/>
      </w:r>
    </w:p>
  </w:endnote>
  <w:endnote w:type="continuationSeparator" w:id="0">
    <w:p w14:paraId="277DF0E9" w14:textId="77777777" w:rsidR="00CF3C10" w:rsidRDefault="00CF3C10" w:rsidP="00E56F71">
      <w:r>
        <w:continuationSeparator/>
      </w:r>
    </w:p>
  </w:endnote>
  <w:endnote w:type="continuationNotice" w:id="1">
    <w:p w14:paraId="1C7283F1" w14:textId="77777777" w:rsidR="00CF3C10" w:rsidRDefault="00CF3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11056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AB4EB" w14:textId="77777777" w:rsidR="004C2912" w:rsidRDefault="004C2912" w:rsidP="007662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FB5E82" w14:textId="77777777" w:rsidR="004C2912" w:rsidRDefault="004C2912" w:rsidP="00B60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1D67" w14:textId="7AC803EC" w:rsidR="004C2912" w:rsidRDefault="0055217A" w:rsidP="007662ED">
    <w:pPr>
      <w:pStyle w:val="Footer"/>
      <w:framePr w:wrap="none" w:vAnchor="text" w:hAnchor="margin" w:xAlign="right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34B981" wp14:editId="130761AD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ed349b491413d0d41d2ba2d" descr="{&quot;HashCode&quot;:163328807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40DD77" w14:textId="5FB82B1D" w:rsidR="0055217A" w:rsidRPr="0055217A" w:rsidRDefault="0055217A" w:rsidP="0055217A">
                          <w:pPr>
                            <w:jc w:val="center"/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</w:pPr>
                          <w:r w:rsidRPr="0055217A"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  <w:t>Regeneron -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4B981" id="_x0000_t202" coordsize="21600,21600" o:spt="202" path="m,l,21600r21600,l21600,xe">
              <v:stroke joinstyle="miter"/>
              <v:path gradientshapeok="t" o:connecttype="rect"/>
            </v:shapetype>
            <v:shape id="MSIPCMaed349b491413d0d41d2ba2d" o:spid="_x0000_s1026" type="#_x0000_t202" alt="{&quot;HashCode&quot;:163328807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" o:allowincell="f" filled="f" stroked="f" strokeweight=".5pt">
              <v:textbox inset=",0,,0">
                <w:txbxContent>
                  <w:p w14:paraId="3C40DD77" w14:textId="5FB82B1D" w:rsidR="0055217A" w:rsidRPr="0055217A" w:rsidRDefault="0055217A" w:rsidP="0055217A">
                    <w:pPr>
                      <w:jc w:val="center"/>
                      <w:rPr>
                        <w:rFonts w:ascii="Calibri" w:hAnsi="Calibri" w:cs="Calibri"/>
                        <w:color w:val="898989"/>
                        <w:sz w:val="24"/>
                      </w:rPr>
                    </w:pPr>
                    <w:r w:rsidRPr="0055217A">
                      <w:rPr>
                        <w:rFonts w:ascii="Calibri" w:hAnsi="Calibri" w:cs="Calibri"/>
                        <w:color w:val="898989"/>
                        <w:sz w:val="24"/>
                      </w:rPr>
                      <w:t>Regeneron -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141011268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4C2912">
          <w:rPr>
            <w:rStyle w:val="PageNumber"/>
          </w:rPr>
          <w:fldChar w:fldCharType="begin"/>
        </w:r>
        <w:r w:rsidR="004C2912">
          <w:rPr>
            <w:rStyle w:val="PageNumber"/>
          </w:rPr>
          <w:instrText xml:space="preserve"> PAGE </w:instrText>
        </w:r>
        <w:r w:rsidR="004C2912">
          <w:rPr>
            <w:rStyle w:val="PageNumber"/>
          </w:rPr>
          <w:fldChar w:fldCharType="separate"/>
        </w:r>
        <w:r w:rsidR="00C10300">
          <w:rPr>
            <w:rStyle w:val="PageNumber"/>
            <w:noProof/>
          </w:rPr>
          <w:t>1</w:t>
        </w:r>
        <w:r w:rsidR="004C2912">
          <w:rPr>
            <w:rStyle w:val="PageNumber"/>
          </w:rPr>
          <w:fldChar w:fldCharType="end"/>
        </w:r>
      </w:sdtContent>
    </w:sdt>
  </w:p>
  <w:p w14:paraId="16D7C85F" w14:textId="77777777" w:rsidR="004C2912" w:rsidRDefault="004C2912" w:rsidP="00B60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81507" w14:textId="77777777" w:rsidR="00CF3C10" w:rsidRDefault="00CF3C10" w:rsidP="00E56F71">
      <w:r>
        <w:separator/>
      </w:r>
    </w:p>
  </w:footnote>
  <w:footnote w:type="continuationSeparator" w:id="0">
    <w:p w14:paraId="0DE9E149" w14:textId="77777777" w:rsidR="00CF3C10" w:rsidRDefault="00CF3C10" w:rsidP="00E56F71">
      <w:r>
        <w:continuationSeparator/>
      </w:r>
    </w:p>
  </w:footnote>
  <w:footnote w:type="continuationNotice" w:id="1">
    <w:p w14:paraId="6AE811BF" w14:textId="77777777" w:rsidR="00CF3C10" w:rsidRDefault="00CF3C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77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1545"/>
    <w:multiLevelType w:val="multilevel"/>
    <w:tmpl w:val="597EC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1D23D8"/>
    <w:multiLevelType w:val="hybridMultilevel"/>
    <w:tmpl w:val="7F489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5B05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C78D1"/>
    <w:multiLevelType w:val="hybridMultilevel"/>
    <w:tmpl w:val="68ECB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65FCF"/>
    <w:multiLevelType w:val="hybridMultilevel"/>
    <w:tmpl w:val="9454DA90"/>
    <w:lvl w:ilvl="0" w:tplc="485C50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234B"/>
    <w:multiLevelType w:val="hybridMultilevel"/>
    <w:tmpl w:val="4C64E83C"/>
    <w:lvl w:ilvl="0" w:tplc="85AA3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A562A"/>
    <w:multiLevelType w:val="hybridMultilevel"/>
    <w:tmpl w:val="C676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73A7"/>
    <w:multiLevelType w:val="hybridMultilevel"/>
    <w:tmpl w:val="40C66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672B6"/>
    <w:multiLevelType w:val="hybridMultilevel"/>
    <w:tmpl w:val="762AADA0"/>
    <w:lvl w:ilvl="0" w:tplc="7750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64FA"/>
    <w:multiLevelType w:val="hybridMultilevel"/>
    <w:tmpl w:val="2CF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E1EB4"/>
    <w:multiLevelType w:val="hybridMultilevel"/>
    <w:tmpl w:val="48821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3718B"/>
    <w:multiLevelType w:val="hybridMultilevel"/>
    <w:tmpl w:val="6076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C1A65"/>
    <w:multiLevelType w:val="hybridMultilevel"/>
    <w:tmpl w:val="83A8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3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4A4"/>
    <w:rsid w:val="00000F13"/>
    <w:rsid w:val="0000151D"/>
    <w:rsid w:val="00011522"/>
    <w:rsid w:val="0002021D"/>
    <w:rsid w:val="000207E0"/>
    <w:rsid w:val="00022E1D"/>
    <w:rsid w:val="0002429B"/>
    <w:rsid w:val="00024355"/>
    <w:rsid w:val="00027FB1"/>
    <w:rsid w:val="00030CE0"/>
    <w:rsid w:val="00032ADF"/>
    <w:rsid w:val="000334D9"/>
    <w:rsid w:val="00034328"/>
    <w:rsid w:val="00035AE2"/>
    <w:rsid w:val="0003784D"/>
    <w:rsid w:val="0004063E"/>
    <w:rsid w:val="00041B27"/>
    <w:rsid w:val="00042D78"/>
    <w:rsid w:val="00043745"/>
    <w:rsid w:val="00051484"/>
    <w:rsid w:val="00053B37"/>
    <w:rsid w:val="0006116B"/>
    <w:rsid w:val="00061BEE"/>
    <w:rsid w:val="00061F80"/>
    <w:rsid w:val="0007045E"/>
    <w:rsid w:val="00076E52"/>
    <w:rsid w:val="000822F5"/>
    <w:rsid w:val="000846F6"/>
    <w:rsid w:val="00084788"/>
    <w:rsid w:val="00090E40"/>
    <w:rsid w:val="00092D7F"/>
    <w:rsid w:val="000964F6"/>
    <w:rsid w:val="000A099E"/>
    <w:rsid w:val="000A120F"/>
    <w:rsid w:val="000A174E"/>
    <w:rsid w:val="000A1949"/>
    <w:rsid w:val="000A4BFF"/>
    <w:rsid w:val="000B1AFD"/>
    <w:rsid w:val="000B1CE0"/>
    <w:rsid w:val="000B22BB"/>
    <w:rsid w:val="000B300D"/>
    <w:rsid w:val="000B42E6"/>
    <w:rsid w:val="000B5E76"/>
    <w:rsid w:val="000C0916"/>
    <w:rsid w:val="000C0950"/>
    <w:rsid w:val="000C0BF0"/>
    <w:rsid w:val="000C6131"/>
    <w:rsid w:val="000C6D1C"/>
    <w:rsid w:val="000C7D42"/>
    <w:rsid w:val="000D12E7"/>
    <w:rsid w:val="000D3FF9"/>
    <w:rsid w:val="000D4618"/>
    <w:rsid w:val="000D54B3"/>
    <w:rsid w:val="000D6852"/>
    <w:rsid w:val="000E15BC"/>
    <w:rsid w:val="000E2A51"/>
    <w:rsid w:val="000E32B8"/>
    <w:rsid w:val="000E4079"/>
    <w:rsid w:val="000E4BDB"/>
    <w:rsid w:val="000F00DC"/>
    <w:rsid w:val="000F00E1"/>
    <w:rsid w:val="000F30EA"/>
    <w:rsid w:val="000F4664"/>
    <w:rsid w:val="000F6562"/>
    <w:rsid w:val="000F7F9B"/>
    <w:rsid w:val="001016F1"/>
    <w:rsid w:val="00101B50"/>
    <w:rsid w:val="00105BBE"/>
    <w:rsid w:val="001069B8"/>
    <w:rsid w:val="00110649"/>
    <w:rsid w:val="00112969"/>
    <w:rsid w:val="00116572"/>
    <w:rsid w:val="001203EE"/>
    <w:rsid w:val="0012185C"/>
    <w:rsid w:val="00122A7D"/>
    <w:rsid w:val="00125C84"/>
    <w:rsid w:val="00125DF5"/>
    <w:rsid w:val="00142413"/>
    <w:rsid w:val="00143D84"/>
    <w:rsid w:val="00143D89"/>
    <w:rsid w:val="00144F89"/>
    <w:rsid w:val="001463FD"/>
    <w:rsid w:val="001464F7"/>
    <w:rsid w:val="00147A5E"/>
    <w:rsid w:val="00150BD5"/>
    <w:rsid w:val="00151ED6"/>
    <w:rsid w:val="00152F8B"/>
    <w:rsid w:val="00155000"/>
    <w:rsid w:val="001552DD"/>
    <w:rsid w:val="00156140"/>
    <w:rsid w:val="00156148"/>
    <w:rsid w:val="0016318D"/>
    <w:rsid w:val="00164D4F"/>
    <w:rsid w:val="0016702C"/>
    <w:rsid w:val="001670DB"/>
    <w:rsid w:val="00171FCA"/>
    <w:rsid w:val="00176D2C"/>
    <w:rsid w:val="00177A94"/>
    <w:rsid w:val="00177EF0"/>
    <w:rsid w:val="001818D5"/>
    <w:rsid w:val="00183E14"/>
    <w:rsid w:val="00184807"/>
    <w:rsid w:val="00185305"/>
    <w:rsid w:val="00185C9C"/>
    <w:rsid w:val="00186CE8"/>
    <w:rsid w:val="00187179"/>
    <w:rsid w:val="0019087A"/>
    <w:rsid w:val="00190B96"/>
    <w:rsid w:val="0019174C"/>
    <w:rsid w:val="001937B4"/>
    <w:rsid w:val="00193CD3"/>
    <w:rsid w:val="00193F28"/>
    <w:rsid w:val="0019535B"/>
    <w:rsid w:val="00196435"/>
    <w:rsid w:val="001A03F3"/>
    <w:rsid w:val="001A0E07"/>
    <w:rsid w:val="001A1B90"/>
    <w:rsid w:val="001A609F"/>
    <w:rsid w:val="001A6A45"/>
    <w:rsid w:val="001A7765"/>
    <w:rsid w:val="001B03CA"/>
    <w:rsid w:val="001B10D2"/>
    <w:rsid w:val="001B2C4C"/>
    <w:rsid w:val="001B400B"/>
    <w:rsid w:val="001B5410"/>
    <w:rsid w:val="001C0392"/>
    <w:rsid w:val="001C4930"/>
    <w:rsid w:val="001C7893"/>
    <w:rsid w:val="001D097F"/>
    <w:rsid w:val="001D6D56"/>
    <w:rsid w:val="001E22D5"/>
    <w:rsid w:val="001E34C1"/>
    <w:rsid w:val="001F34D2"/>
    <w:rsid w:val="001F36DF"/>
    <w:rsid w:val="00201DA3"/>
    <w:rsid w:val="002057FA"/>
    <w:rsid w:val="00205AC3"/>
    <w:rsid w:val="002074F7"/>
    <w:rsid w:val="0022384E"/>
    <w:rsid w:val="002312B7"/>
    <w:rsid w:val="0023173A"/>
    <w:rsid w:val="00232482"/>
    <w:rsid w:val="00232A6D"/>
    <w:rsid w:val="002350D0"/>
    <w:rsid w:val="00235DA0"/>
    <w:rsid w:val="0023628D"/>
    <w:rsid w:val="002365EB"/>
    <w:rsid w:val="00237CEF"/>
    <w:rsid w:val="00246B27"/>
    <w:rsid w:val="00247E5A"/>
    <w:rsid w:val="00250207"/>
    <w:rsid w:val="00250B2E"/>
    <w:rsid w:val="00251984"/>
    <w:rsid w:val="002538AE"/>
    <w:rsid w:val="002616F1"/>
    <w:rsid w:val="00261D92"/>
    <w:rsid w:val="00264BB6"/>
    <w:rsid w:val="00265487"/>
    <w:rsid w:val="00281E19"/>
    <w:rsid w:val="00282D50"/>
    <w:rsid w:val="00283FBF"/>
    <w:rsid w:val="00292EE8"/>
    <w:rsid w:val="002A098C"/>
    <w:rsid w:val="002A6E36"/>
    <w:rsid w:val="002B0997"/>
    <w:rsid w:val="002B2F3E"/>
    <w:rsid w:val="002B3EDA"/>
    <w:rsid w:val="002B418C"/>
    <w:rsid w:val="002B5B31"/>
    <w:rsid w:val="002B694D"/>
    <w:rsid w:val="002B7ABC"/>
    <w:rsid w:val="002C1150"/>
    <w:rsid w:val="002C3B8F"/>
    <w:rsid w:val="002C4D8E"/>
    <w:rsid w:val="002C63CB"/>
    <w:rsid w:val="002C63E8"/>
    <w:rsid w:val="002D1894"/>
    <w:rsid w:val="002D1AA4"/>
    <w:rsid w:val="002D21FA"/>
    <w:rsid w:val="002D3733"/>
    <w:rsid w:val="002D37B1"/>
    <w:rsid w:val="002D3C65"/>
    <w:rsid w:val="002D416B"/>
    <w:rsid w:val="002D417D"/>
    <w:rsid w:val="002E739E"/>
    <w:rsid w:val="002E75BB"/>
    <w:rsid w:val="002F057F"/>
    <w:rsid w:val="002F141E"/>
    <w:rsid w:val="002F290D"/>
    <w:rsid w:val="002F29FA"/>
    <w:rsid w:val="002F308A"/>
    <w:rsid w:val="002F5C61"/>
    <w:rsid w:val="002F659C"/>
    <w:rsid w:val="002F7196"/>
    <w:rsid w:val="002F7EE1"/>
    <w:rsid w:val="0030152F"/>
    <w:rsid w:val="0030183F"/>
    <w:rsid w:val="00301D22"/>
    <w:rsid w:val="0031019D"/>
    <w:rsid w:val="00322F29"/>
    <w:rsid w:val="003251FB"/>
    <w:rsid w:val="00325AB7"/>
    <w:rsid w:val="003271CA"/>
    <w:rsid w:val="003325D1"/>
    <w:rsid w:val="00334EE3"/>
    <w:rsid w:val="003359B4"/>
    <w:rsid w:val="0033761A"/>
    <w:rsid w:val="0034377C"/>
    <w:rsid w:val="00344650"/>
    <w:rsid w:val="00345A2F"/>
    <w:rsid w:val="00346A44"/>
    <w:rsid w:val="00346ACE"/>
    <w:rsid w:val="003543C8"/>
    <w:rsid w:val="00357221"/>
    <w:rsid w:val="00360169"/>
    <w:rsid w:val="003636EA"/>
    <w:rsid w:val="00363BCC"/>
    <w:rsid w:val="00364336"/>
    <w:rsid w:val="00365215"/>
    <w:rsid w:val="00367244"/>
    <w:rsid w:val="00367A8C"/>
    <w:rsid w:val="00371D93"/>
    <w:rsid w:val="003828A1"/>
    <w:rsid w:val="0038418F"/>
    <w:rsid w:val="0038534C"/>
    <w:rsid w:val="00385F76"/>
    <w:rsid w:val="003862B4"/>
    <w:rsid w:val="00386479"/>
    <w:rsid w:val="00386644"/>
    <w:rsid w:val="00392197"/>
    <w:rsid w:val="003A0189"/>
    <w:rsid w:val="003A0D04"/>
    <w:rsid w:val="003A1DE2"/>
    <w:rsid w:val="003A223C"/>
    <w:rsid w:val="003A3565"/>
    <w:rsid w:val="003A43A6"/>
    <w:rsid w:val="003A73FE"/>
    <w:rsid w:val="003A791A"/>
    <w:rsid w:val="003B1A83"/>
    <w:rsid w:val="003B2F59"/>
    <w:rsid w:val="003C3EDD"/>
    <w:rsid w:val="003C445F"/>
    <w:rsid w:val="003C6C9B"/>
    <w:rsid w:val="003D02AA"/>
    <w:rsid w:val="003D0380"/>
    <w:rsid w:val="003D20FC"/>
    <w:rsid w:val="003D2BC5"/>
    <w:rsid w:val="003D5A8D"/>
    <w:rsid w:val="003D5E8A"/>
    <w:rsid w:val="003D6F1C"/>
    <w:rsid w:val="003E2269"/>
    <w:rsid w:val="003E5AC5"/>
    <w:rsid w:val="003F0B9E"/>
    <w:rsid w:val="003F1DB4"/>
    <w:rsid w:val="003F2716"/>
    <w:rsid w:val="003F3345"/>
    <w:rsid w:val="003F4A4F"/>
    <w:rsid w:val="003F576B"/>
    <w:rsid w:val="003F6172"/>
    <w:rsid w:val="00401D05"/>
    <w:rsid w:val="0040283F"/>
    <w:rsid w:val="00402AFE"/>
    <w:rsid w:val="00402C01"/>
    <w:rsid w:val="00402F50"/>
    <w:rsid w:val="00406D01"/>
    <w:rsid w:val="00410763"/>
    <w:rsid w:val="00411346"/>
    <w:rsid w:val="00415107"/>
    <w:rsid w:val="00415148"/>
    <w:rsid w:val="00415891"/>
    <w:rsid w:val="00425C99"/>
    <w:rsid w:val="004269D3"/>
    <w:rsid w:val="004277E0"/>
    <w:rsid w:val="00433217"/>
    <w:rsid w:val="004357CF"/>
    <w:rsid w:val="004410F9"/>
    <w:rsid w:val="00441F9B"/>
    <w:rsid w:val="004450FC"/>
    <w:rsid w:val="004539A0"/>
    <w:rsid w:val="00453AEE"/>
    <w:rsid w:val="00454EAA"/>
    <w:rsid w:val="00455752"/>
    <w:rsid w:val="004575E8"/>
    <w:rsid w:val="004577C2"/>
    <w:rsid w:val="0046131A"/>
    <w:rsid w:val="00462E50"/>
    <w:rsid w:val="00464A76"/>
    <w:rsid w:val="00466F81"/>
    <w:rsid w:val="00470F2F"/>
    <w:rsid w:val="00470FF3"/>
    <w:rsid w:val="00473362"/>
    <w:rsid w:val="00474D1F"/>
    <w:rsid w:val="00474E6C"/>
    <w:rsid w:val="0048005D"/>
    <w:rsid w:val="00482D82"/>
    <w:rsid w:val="00483AF3"/>
    <w:rsid w:val="00484458"/>
    <w:rsid w:val="00485A59"/>
    <w:rsid w:val="004871DA"/>
    <w:rsid w:val="004874E2"/>
    <w:rsid w:val="00493A81"/>
    <w:rsid w:val="0049747D"/>
    <w:rsid w:val="004A0394"/>
    <w:rsid w:val="004A0548"/>
    <w:rsid w:val="004A08AD"/>
    <w:rsid w:val="004A1C79"/>
    <w:rsid w:val="004A206D"/>
    <w:rsid w:val="004A262B"/>
    <w:rsid w:val="004A5F1F"/>
    <w:rsid w:val="004B0671"/>
    <w:rsid w:val="004B69D9"/>
    <w:rsid w:val="004B72C4"/>
    <w:rsid w:val="004C02FF"/>
    <w:rsid w:val="004C2912"/>
    <w:rsid w:val="004C3467"/>
    <w:rsid w:val="004C4728"/>
    <w:rsid w:val="004C6C16"/>
    <w:rsid w:val="004D06D6"/>
    <w:rsid w:val="004D2D91"/>
    <w:rsid w:val="004D4F03"/>
    <w:rsid w:val="004D5368"/>
    <w:rsid w:val="004E3D23"/>
    <w:rsid w:val="004F2ACE"/>
    <w:rsid w:val="004F52BD"/>
    <w:rsid w:val="0050165B"/>
    <w:rsid w:val="00510983"/>
    <w:rsid w:val="00510EF9"/>
    <w:rsid w:val="00512DCA"/>
    <w:rsid w:val="005205CE"/>
    <w:rsid w:val="00522948"/>
    <w:rsid w:val="005253DD"/>
    <w:rsid w:val="00525937"/>
    <w:rsid w:val="00526647"/>
    <w:rsid w:val="00532C82"/>
    <w:rsid w:val="00532DC7"/>
    <w:rsid w:val="00541121"/>
    <w:rsid w:val="00545998"/>
    <w:rsid w:val="00547735"/>
    <w:rsid w:val="0055217A"/>
    <w:rsid w:val="0055414B"/>
    <w:rsid w:val="00554AE9"/>
    <w:rsid w:val="005556A4"/>
    <w:rsid w:val="00561D47"/>
    <w:rsid w:val="00563CE4"/>
    <w:rsid w:val="00564C15"/>
    <w:rsid w:val="00564C1D"/>
    <w:rsid w:val="00567D01"/>
    <w:rsid w:val="00574508"/>
    <w:rsid w:val="00581803"/>
    <w:rsid w:val="00584446"/>
    <w:rsid w:val="00584F44"/>
    <w:rsid w:val="005853E8"/>
    <w:rsid w:val="00590458"/>
    <w:rsid w:val="005919AE"/>
    <w:rsid w:val="005929C2"/>
    <w:rsid w:val="00593492"/>
    <w:rsid w:val="005978B6"/>
    <w:rsid w:val="005A1086"/>
    <w:rsid w:val="005A1E9D"/>
    <w:rsid w:val="005A38B9"/>
    <w:rsid w:val="005A50B3"/>
    <w:rsid w:val="005A6E68"/>
    <w:rsid w:val="005B0119"/>
    <w:rsid w:val="005B0D85"/>
    <w:rsid w:val="005B1A0A"/>
    <w:rsid w:val="005B2E4A"/>
    <w:rsid w:val="005B59A8"/>
    <w:rsid w:val="005B70E6"/>
    <w:rsid w:val="005B73BE"/>
    <w:rsid w:val="005C241C"/>
    <w:rsid w:val="005C2DC8"/>
    <w:rsid w:val="005C373E"/>
    <w:rsid w:val="005C3F4B"/>
    <w:rsid w:val="005C76AD"/>
    <w:rsid w:val="005C7B2E"/>
    <w:rsid w:val="005D0E55"/>
    <w:rsid w:val="005D16A8"/>
    <w:rsid w:val="005D1DA9"/>
    <w:rsid w:val="005D2F7C"/>
    <w:rsid w:val="005D42B7"/>
    <w:rsid w:val="005D7A41"/>
    <w:rsid w:val="005D7C60"/>
    <w:rsid w:val="005E2922"/>
    <w:rsid w:val="005E4760"/>
    <w:rsid w:val="005E5BDB"/>
    <w:rsid w:val="005E602C"/>
    <w:rsid w:val="005E70C4"/>
    <w:rsid w:val="005E740F"/>
    <w:rsid w:val="005F0C11"/>
    <w:rsid w:val="005F4481"/>
    <w:rsid w:val="005F5D29"/>
    <w:rsid w:val="006011FC"/>
    <w:rsid w:val="0060203C"/>
    <w:rsid w:val="00604112"/>
    <w:rsid w:val="0060635E"/>
    <w:rsid w:val="00606B59"/>
    <w:rsid w:val="006123A7"/>
    <w:rsid w:val="00612876"/>
    <w:rsid w:val="00612891"/>
    <w:rsid w:val="006150E5"/>
    <w:rsid w:val="006216F0"/>
    <w:rsid w:val="006227FE"/>
    <w:rsid w:val="006273E5"/>
    <w:rsid w:val="00632983"/>
    <w:rsid w:val="006354C0"/>
    <w:rsid w:val="00640385"/>
    <w:rsid w:val="00640B5D"/>
    <w:rsid w:val="00642F7E"/>
    <w:rsid w:val="00643A5A"/>
    <w:rsid w:val="00644607"/>
    <w:rsid w:val="00647E1F"/>
    <w:rsid w:val="006530BC"/>
    <w:rsid w:val="00660072"/>
    <w:rsid w:val="00663461"/>
    <w:rsid w:val="006640B5"/>
    <w:rsid w:val="0066471D"/>
    <w:rsid w:val="00666A28"/>
    <w:rsid w:val="0066745B"/>
    <w:rsid w:val="006722B2"/>
    <w:rsid w:val="0067258F"/>
    <w:rsid w:val="0067388D"/>
    <w:rsid w:val="006750F0"/>
    <w:rsid w:val="00680ED2"/>
    <w:rsid w:val="00681FE2"/>
    <w:rsid w:val="00681FF5"/>
    <w:rsid w:val="00683CE2"/>
    <w:rsid w:val="00684108"/>
    <w:rsid w:val="0068587E"/>
    <w:rsid w:val="00686409"/>
    <w:rsid w:val="00687CC5"/>
    <w:rsid w:val="00690889"/>
    <w:rsid w:val="00691BDF"/>
    <w:rsid w:val="006939B6"/>
    <w:rsid w:val="006964CD"/>
    <w:rsid w:val="006A07C1"/>
    <w:rsid w:val="006A2F67"/>
    <w:rsid w:val="006A3760"/>
    <w:rsid w:val="006A3A1E"/>
    <w:rsid w:val="006A5A67"/>
    <w:rsid w:val="006A7B86"/>
    <w:rsid w:val="006B1363"/>
    <w:rsid w:val="006B1473"/>
    <w:rsid w:val="006B2289"/>
    <w:rsid w:val="006B2AFD"/>
    <w:rsid w:val="006B3182"/>
    <w:rsid w:val="006B573F"/>
    <w:rsid w:val="006B6EDC"/>
    <w:rsid w:val="006C083C"/>
    <w:rsid w:val="006C22A3"/>
    <w:rsid w:val="006C2906"/>
    <w:rsid w:val="006C578C"/>
    <w:rsid w:val="006D2944"/>
    <w:rsid w:val="006D7FAE"/>
    <w:rsid w:val="006E06E9"/>
    <w:rsid w:val="006E1481"/>
    <w:rsid w:val="006E258A"/>
    <w:rsid w:val="006E27D3"/>
    <w:rsid w:val="006E3515"/>
    <w:rsid w:val="006E5422"/>
    <w:rsid w:val="006E5A0E"/>
    <w:rsid w:val="006E5F18"/>
    <w:rsid w:val="006E6920"/>
    <w:rsid w:val="006E6F52"/>
    <w:rsid w:val="006E7A21"/>
    <w:rsid w:val="006F1A38"/>
    <w:rsid w:val="006F20E7"/>
    <w:rsid w:val="006F6F04"/>
    <w:rsid w:val="006F7545"/>
    <w:rsid w:val="0070106C"/>
    <w:rsid w:val="007017E4"/>
    <w:rsid w:val="00702B7A"/>
    <w:rsid w:val="007063E4"/>
    <w:rsid w:val="00707119"/>
    <w:rsid w:val="00707DB8"/>
    <w:rsid w:val="007107C7"/>
    <w:rsid w:val="00710C25"/>
    <w:rsid w:val="00711A92"/>
    <w:rsid w:val="00712B64"/>
    <w:rsid w:val="007151AD"/>
    <w:rsid w:val="00726224"/>
    <w:rsid w:val="007309D4"/>
    <w:rsid w:val="00732116"/>
    <w:rsid w:val="007366EC"/>
    <w:rsid w:val="00742A22"/>
    <w:rsid w:val="007430D1"/>
    <w:rsid w:val="00745438"/>
    <w:rsid w:val="00746811"/>
    <w:rsid w:val="00752D9D"/>
    <w:rsid w:val="00753081"/>
    <w:rsid w:val="007571D0"/>
    <w:rsid w:val="0075738C"/>
    <w:rsid w:val="007620BE"/>
    <w:rsid w:val="007662ED"/>
    <w:rsid w:val="00767802"/>
    <w:rsid w:val="007679DE"/>
    <w:rsid w:val="00767FEB"/>
    <w:rsid w:val="007700E1"/>
    <w:rsid w:val="007723B0"/>
    <w:rsid w:val="00775404"/>
    <w:rsid w:val="00775727"/>
    <w:rsid w:val="00777648"/>
    <w:rsid w:val="00777BB2"/>
    <w:rsid w:val="00781542"/>
    <w:rsid w:val="0078296D"/>
    <w:rsid w:val="00784961"/>
    <w:rsid w:val="00785836"/>
    <w:rsid w:val="00794496"/>
    <w:rsid w:val="00794645"/>
    <w:rsid w:val="0079517D"/>
    <w:rsid w:val="007968E1"/>
    <w:rsid w:val="00797B6B"/>
    <w:rsid w:val="007A04B3"/>
    <w:rsid w:val="007A2676"/>
    <w:rsid w:val="007A499D"/>
    <w:rsid w:val="007B0D11"/>
    <w:rsid w:val="007B2026"/>
    <w:rsid w:val="007B504C"/>
    <w:rsid w:val="007B76D8"/>
    <w:rsid w:val="007C560A"/>
    <w:rsid w:val="007C56C3"/>
    <w:rsid w:val="007D2039"/>
    <w:rsid w:val="007D2791"/>
    <w:rsid w:val="007D27FC"/>
    <w:rsid w:val="007D34CB"/>
    <w:rsid w:val="007D70F2"/>
    <w:rsid w:val="007D7BDE"/>
    <w:rsid w:val="007E0C53"/>
    <w:rsid w:val="007E3F5C"/>
    <w:rsid w:val="007E3FEF"/>
    <w:rsid w:val="007E403E"/>
    <w:rsid w:val="007E4CBA"/>
    <w:rsid w:val="007E5619"/>
    <w:rsid w:val="007E75D1"/>
    <w:rsid w:val="007F5609"/>
    <w:rsid w:val="007F5B86"/>
    <w:rsid w:val="007F6203"/>
    <w:rsid w:val="007F7E73"/>
    <w:rsid w:val="00805EFC"/>
    <w:rsid w:val="00810565"/>
    <w:rsid w:val="00812389"/>
    <w:rsid w:val="008125AC"/>
    <w:rsid w:val="00815023"/>
    <w:rsid w:val="008154B3"/>
    <w:rsid w:val="00815955"/>
    <w:rsid w:val="00820C6A"/>
    <w:rsid w:val="00827137"/>
    <w:rsid w:val="00834251"/>
    <w:rsid w:val="00835200"/>
    <w:rsid w:val="008357FD"/>
    <w:rsid w:val="008367E2"/>
    <w:rsid w:val="00837FAE"/>
    <w:rsid w:val="00841B5A"/>
    <w:rsid w:val="00842C01"/>
    <w:rsid w:val="00843FFA"/>
    <w:rsid w:val="00844D94"/>
    <w:rsid w:val="00850077"/>
    <w:rsid w:val="00850519"/>
    <w:rsid w:val="00850904"/>
    <w:rsid w:val="00851B39"/>
    <w:rsid w:val="00854AD7"/>
    <w:rsid w:val="00856047"/>
    <w:rsid w:val="00857FD9"/>
    <w:rsid w:val="00860119"/>
    <w:rsid w:val="00860B2B"/>
    <w:rsid w:val="00862F3E"/>
    <w:rsid w:val="00866C4F"/>
    <w:rsid w:val="00867184"/>
    <w:rsid w:val="00867349"/>
    <w:rsid w:val="008713EB"/>
    <w:rsid w:val="00871D89"/>
    <w:rsid w:val="00875E56"/>
    <w:rsid w:val="00876943"/>
    <w:rsid w:val="008819F7"/>
    <w:rsid w:val="00882BAE"/>
    <w:rsid w:val="00883F7B"/>
    <w:rsid w:val="008858D2"/>
    <w:rsid w:val="00891555"/>
    <w:rsid w:val="00891617"/>
    <w:rsid w:val="0089572B"/>
    <w:rsid w:val="00897CA3"/>
    <w:rsid w:val="00897D9E"/>
    <w:rsid w:val="008A000C"/>
    <w:rsid w:val="008A05C9"/>
    <w:rsid w:val="008A278B"/>
    <w:rsid w:val="008A3EC0"/>
    <w:rsid w:val="008A4ABE"/>
    <w:rsid w:val="008A5027"/>
    <w:rsid w:val="008A7CFD"/>
    <w:rsid w:val="008B0D85"/>
    <w:rsid w:val="008B3A95"/>
    <w:rsid w:val="008B3DC5"/>
    <w:rsid w:val="008C54C0"/>
    <w:rsid w:val="008C6CD9"/>
    <w:rsid w:val="008D4B5A"/>
    <w:rsid w:val="008D579C"/>
    <w:rsid w:val="008D7561"/>
    <w:rsid w:val="008E4CC3"/>
    <w:rsid w:val="008F1545"/>
    <w:rsid w:val="008F3D7C"/>
    <w:rsid w:val="008F457D"/>
    <w:rsid w:val="00902D3B"/>
    <w:rsid w:val="009033CF"/>
    <w:rsid w:val="00907685"/>
    <w:rsid w:val="00911482"/>
    <w:rsid w:val="00911AFE"/>
    <w:rsid w:val="009144F0"/>
    <w:rsid w:val="0091463C"/>
    <w:rsid w:val="00914660"/>
    <w:rsid w:val="00915062"/>
    <w:rsid w:val="00915F1F"/>
    <w:rsid w:val="00921111"/>
    <w:rsid w:val="00921222"/>
    <w:rsid w:val="00921CD1"/>
    <w:rsid w:val="00922499"/>
    <w:rsid w:val="009224B0"/>
    <w:rsid w:val="009268D7"/>
    <w:rsid w:val="00927671"/>
    <w:rsid w:val="00933801"/>
    <w:rsid w:val="00933877"/>
    <w:rsid w:val="0093387C"/>
    <w:rsid w:val="00934E74"/>
    <w:rsid w:val="00934E99"/>
    <w:rsid w:val="00936454"/>
    <w:rsid w:val="00937F24"/>
    <w:rsid w:val="00940C91"/>
    <w:rsid w:val="00941099"/>
    <w:rsid w:val="0094187E"/>
    <w:rsid w:val="00946D96"/>
    <w:rsid w:val="009472A2"/>
    <w:rsid w:val="009527C9"/>
    <w:rsid w:val="00955332"/>
    <w:rsid w:val="00955924"/>
    <w:rsid w:val="009570DF"/>
    <w:rsid w:val="00957627"/>
    <w:rsid w:val="00962075"/>
    <w:rsid w:val="00967155"/>
    <w:rsid w:val="009714B5"/>
    <w:rsid w:val="00973F84"/>
    <w:rsid w:val="00975372"/>
    <w:rsid w:val="00975FD5"/>
    <w:rsid w:val="00977972"/>
    <w:rsid w:val="00980B74"/>
    <w:rsid w:val="00984654"/>
    <w:rsid w:val="00984751"/>
    <w:rsid w:val="00986DD8"/>
    <w:rsid w:val="009903D6"/>
    <w:rsid w:val="0099456B"/>
    <w:rsid w:val="009949B6"/>
    <w:rsid w:val="009949E6"/>
    <w:rsid w:val="00996ECF"/>
    <w:rsid w:val="00997440"/>
    <w:rsid w:val="009977C3"/>
    <w:rsid w:val="00997AA3"/>
    <w:rsid w:val="00997D48"/>
    <w:rsid w:val="00997D65"/>
    <w:rsid w:val="009A15E0"/>
    <w:rsid w:val="009A2781"/>
    <w:rsid w:val="009A2790"/>
    <w:rsid w:val="009A2D72"/>
    <w:rsid w:val="009A4E68"/>
    <w:rsid w:val="009A7B20"/>
    <w:rsid w:val="009B140E"/>
    <w:rsid w:val="009B36B4"/>
    <w:rsid w:val="009B3B4D"/>
    <w:rsid w:val="009B4107"/>
    <w:rsid w:val="009B5B48"/>
    <w:rsid w:val="009B5FDE"/>
    <w:rsid w:val="009B6CAB"/>
    <w:rsid w:val="009C1934"/>
    <w:rsid w:val="009C66B5"/>
    <w:rsid w:val="009D138B"/>
    <w:rsid w:val="009D2775"/>
    <w:rsid w:val="009D2BFB"/>
    <w:rsid w:val="009D72EC"/>
    <w:rsid w:val="009E0D60"/>
    <w:rsid w:val="009E1A12"/>
    <w:rsid w:val="009E3557"/>
    <w:rsid w:val="009E355E"/>
    <w:rsid w:val="009E5AC2"/>
    <w:rsid w:val="009E60A9"/>
    <w:rsid w:val="009E752E"/>
    <w:rsid w:val="009F1F26"/>
    <w:rsid w:val="009F4407"/>
    <w:rsid w:val="009F5D8F"/>
    <w:rsid w:val="009F6B74"/>
    <w:rsid w:val="009F7DD8"/>
    <w:rsid w:val="00A01077"/>
    <w:rsid w:val="00A03E5D"/>
    <w:rsid w:val="00A06504"/>
    <w:rsid w:val="00A07504"/>
    <w:rsid w:val="00A10524"/>
    <w:rsid w:val="00A12A17"/>
    <w:rsid w:val="00A1590F"/>
    <w:rsid w:val="00A20A3B"/>
    <w:rsid w:val="00A21AEA"/>
    <w:rsid w:val="00A2280C"/>
    <w:rsid w:val="00A23729"/>
    <w:rsid w:val="00A23A0A"/>
    <w:rsid w:val="00A25384"/>
    <w:rsid w:val="00A26E6D"/>
    <w:rsid w:val="00A33A66"/>
    <w:rsid w:val="00A40291"/>
    <w:rsid w:val="00A41063"/>
    <w:rsid w:val="00A41C7D"/>
    <w:rsid w:val="00A43C35"/>
    <w:rsid w:val="00A4550A"/>
    <w:rsid w:val="00A46141"/>
    <w:rsid w:val="00A50770"/>
    <w:rsid w:val="00A50BB9"/>
    <w:rsid w:val="00A5457F"/>
    <w:rsid w:val="00A54A05"/>
    <w:rsid w:val="00A55047"/>
    <w:rsid w:val="00A56D1F"/>
    <w:rsid w:val="00A56E03"/>
    <w:rsid w:val="00A571EA"/>
    <w:rsid w:val="00A6106C"/>
    <w:rsid w:val="00A62636"/>
    <w:rsid w:val="00A66307"/>
    <w:rsid w:val="00A66FB9"/>
    <w:rsid w:val="00A7463F"/>
    <w:rsid w:val="00A747E5"/>
    <w:rsid w:val="00A834BB"/>
    <w:rsid w:val="00A85C2C"/>
    <w:rsid w:val="00A87166"/>
    <w:rsid w:val="00A8779B"/>
    <w:rsid w:val="00A87C25"/>
    <w:rsid w:val="00A90309"/>
    <w:rsid w:val="00A906FA"/>
    <w:rsid w:val="00A90EC0"/>
    <w:rsid w:val="00A95168"/>
    <w:rsid w:val="00A9792B"/>
    <w:rsid w:val="00AA0C73"/>
    <w:rsid w:val="00AA1A09"/>
    <w:rsid w:val="00AA1BC4"/>
    <w:rsid w:val="00AA2EBB"/>
    <w:rsid w:val="00AA2FDB"/>
    <w:rsid w:val="00AA567F"/>
    <w:rsid w:val="00AA61D8"/>
    <w:rsid w:val="00AB4A7B"/>
    <w:rsid w:val="00AB4BF8"/>
    <w:rsid w:val="00AB4E97"/>
    <w:rsid w:val="00AC0408"/>
    <w:rsid w:val="00AC0C91"/>
    <w:rsid w:val="00AC1F85"/>
    <w:rsid w:val="00AC3E2D"/>
    <w:rsid w:val="00AC4261"/>
    <w:rsid w:val="00AC49A5"/>
    <w:rsid w:val="00AC6509"/>
    <w:rsid w:val="00AD33ED"/>
    <w:rsid w:val="00AD5D6F"/>
    <w:rsid w:val="00AE13E5"/>
    <w:rsid w:val="00AE15B2"/>
    <w:rsid w:val="00AE39EB"/>
    <w:rsid w:val="00AE560C"/>
    <w:rsid w:val="00AE56CE"/>
    <w:rsid w:val="00AE7CC4"/>
    <w:rsid w:val="00AF059E"/>
    <w:rsid w:val="00AF0CA0"/>
    <w:rsid w:val="00AF294E"/>
    <w:rsid w:val="00AF5752"/>
    <w:rsid w:val="00AF66A6"/>
    <w:rsid w:val="00AF6E8D"/>
    <w:rsid w:val="00B00D7E"/>
    <w:rsid w:val="00B00FFA"/>
    <w:rsid w:val="00B0164F"/>
    <w:rsid w:val="00B03D12"/>
    <w:rsid w:val="00B10732"/>
    <w:rsid w:val="00B10DDA"/>
    <w:rsid w:val="00B12DCF"/>
    <w:rsid w:val="00B1417C"/>
    <w:rsid w:val="00B14E03"/>
    <w:rsid w:val="00B16739"/>
    <w:rsid w:val="00B227D5"/>
    <w:rsid w:val="00B24130"/>
    <w:rsid w:val="00B27030"/>
    <w:rsid w:val="00B31F5F"/>
    <w:rsid w:val="00B32CEF"/>
    <w:rsid w:val="00B33821"/>
    <w:rsid w:val="00B35E42"/>
    <w:rsid w:val="00B36650"/>
    <w:rsid w:val="00B36F55"/>
    <w:rsid w:val="00B403A1"/>
    <w:rsid w:val="00B41088"/>
    <w:rsid w:val="00B44CCB"/>
    <w:rsid w:val="00B450C5"/>
    <w:rsid w:val="00B45864"/>
    <w:rsid w:val="00B45BE6"/>
    <w:rsid w:val="00B46958"/>
    <w:rsid w:val="00B52539"/>
    <w:rsid w:val="00B52796"/>
    <w:rsid w:val="00B548C1"/>
    <w:rsid w:val="00B575B2"/>
    <w:rsid w:val="00B60F30"/>
    <w:rsid w:val="00B61303"/>
    <w:rsid w:val="00B6264B"/>
    <w:rsid w:val="00B6344D"/>
    <w:rsid w:val="00B651DA"/>
    <w:rsid w:val="00B73A67"/>
    <w:rsid w:val="00B803BC"/>
    <w:rsid w:val="00B826E1"/>
    <w:rsid w:val="00B8328B"/>
    <w:rsid w:val="00B8363C"/>
    <w:rsid w:val="00B859EE"/>
    <w:rsid w:val="00B85B62"/>
    <w:rsid w:val="00B86035"/>
    <w:rsid w:val="00B86FC9"/>
    <w:rsid w:val="00B8760E"/>
    <w:rsid w:val="00B9014A"/>
    <w:rsid w:val="00B937F8"/>
    <w:rsid w:val="00B9501F"/>
    <w:rsid w:val="00B9612E"/>
    <w:rsid w:val="00BA1A8A"/>
    <w:rsid w:val="00BA1FFA"/>
    <w:rsid w:val="00BA266F"/>
    <w:rsid w:val="00BA3907"/>
    <w:rsid w:val="00BA391D"/>
    <w:rsid w:val="00BA48CE"/>
    <w:rsid w:val="00BA4AC2"/>
    <w:rsid w:val="00BA5B8A"/>
    <w:rsid w:val="00BA7EEE"/>
    <w:rsid w:val="00BB2AE9"/>
    <w:rsid w:val="00BB393E"/>
    <w:rsid w:val="00BB4F4D"/>
    <w:rsid w:val="00BB7424"/>
    <w:rsid w:val="00BC2580"/>
    <w:rsid w:val="00BC4216"/>
    <w:rsid w:val="00BC4890"/>
    <w:rsid w:val="00BC4EBF"/>
    <w:rsid w:val="00BD24E7"/>
    <w:rsid w:val="00BD4353"/>
    <w:rsid w:val="00BD4DC1"/>
    <w:rsid w:val="00BD597C"/>
    <w:rsid w:val="00BE4578"/>
    <w:rsid w:val="00BE4723"/>
    <w:rsid w:val="00BE4B09"/>
    <w:rsid w:val="00BE6406"/>
    <w:rsid w:val="00BF24AA"/>
    <w:rsid w:val="00BF4821"/>
    <w:rsid w:val="00BF5BA3"/>
    <w:rsid w:val="00BF6204"/>
    <w:rsid w:val="00C02505"/>
    <w:rsid w:val="00C1027B"/>
    <w:rsid w:val="00C10300"/>
    <w:rsid w:val="00C113FC"/>
    <w:rsid w:val="00C124C9"/>
    <w:rsid w:val="00C127C0"/>
    <w:rsid w:val="00C138DD"/>
    <w:rsid w:val="00C1538D"/>
    <w:rsid w:val="00C17F42"/>
    <w:rsid w:val="00C212B4"/>
    <w:rsid w:val="00C23700"/>
    <w:rsid w:val="00C2762D"/>
    <w:rsid w:val="00C27F69"/>
    <w:rsid w:val="00C3171D"/>
    <w:rsid w:val="00C34BBE"/>
    <w:rsid w:val="00C3681C"/>
    <w:rsid w:val="00C374E2"/>
    <w:rsid w:val="00C41956"/>
    <w:rsid w:val="00C43650"/>
    <w:rsid w:val="00C45BC4"/>
    <w:rsid w:val="00C47A4D"/>
    <w:rsid w:val="00C501F9"/>
    <w:rsid w:val="00C522E5"/>
    <w:rsid w:val="00C53C07"/>
    <w:rsid w:val="00C55F28"/>
    <w:rsid w:val="00C55F9A"/>
    <w:rsid w:val="00C56E8A"/>
    <w:rsid w:val="00C6010B"/>
    <w:rsid w:val="00C603CC"/>
    <w:rsid w:val="00C60AF7"/>
    <w:rsid w:val="00C62CFD"/>
    <w:rsid w:val="00C64709"/>
    <w:rsid w:val="00C665C7"/>
    <w:rsid w:val="00C6710D"/>
    <w:rsid w:val="00C70108"/>
    <w:rsid w:val="00C70F80"/>
    <w:rsid w:val="00C71F69"/>
    <w:rsid w:val="00C729EB"/>
    <w:rsid w:val="00C72FF2"/>
    <w:rsid w:val="00C735AD"/>
    <w:rsid w:val="00C80599"/>
    <w:rsid w:val="00C82960"/>
    <w:rsid w:val="00C82A1C"/>
    <w:rsid w:val="00C85C40"/>
    <w:rsid w:val="00C9076D"/>
    <w:rsid w:val="00C924EC"/>
    <w:rsid w:val="00C93390"/>
    <w:rsid w:val="00C941CC"/>
    <w:rsid w:val="00C95377"/>
    <w:rsid w:val="00C960C8"/>
    <w:rsid w:val="00C96515"/>
    <w:rsid w:val="00C972D7"/>
    <w:rsid w:val="00CA3DC6"/>
    <w:rsid w:val="00CA47A9"/>
    <w:rsid w:val="00CA5A05"/>
    <w:rsid w:val="00CA6E56"/>
    <w:rsid w:val="00CA7EFF"/>
    <w:rsid w:val="00CC1EC7"/>
    <w:rsid w:val="00CC3EE6"/>
    <w:rsid w:val="00CC5548"/>
    <w:rsid w:val="00CC7AC4"/>
    <w:rsid w:val="00CD389C"/>
    <w:rsid w:val="00CD4CAC"/>
    <w:rsid w:val="00CD4FBA"/>
    <w:rsid w:val="00CD5656"/>
    <w:rsid w:val="00CD7341"/>
    <w:rsid w:val="00CE1947"/>
    <w:rsid w:val="00CE440B"/>
    <w:rsid w:val="00CE5311"/>
    <w:rsid w:val="00CE7536"/>
    <w:rsid w:val="00CE766B"/>
    <w:rsid w:val="00CF08AB"/>
    <w:rsid w:val="00CF1F5A"/>
    <w:rsid w:val="00CF3C10"/>
    <w:rsid w:val="00D03E76"/>
    <w:rsid w:val="00D03F2D"/>
    <w:rsid w:val="00D047FA"/>
    <w:rsid w:val="00D05428"/>
    <w:rsid w:val="00D06B5F"/>
    <w:rsid w:val="00D108DD"/>
    <w:rsid w:val="00D10C2A"/>
    <w:rsid w:val="00D10DA7"/>
    <w:rsid w:val="00D10F92"/>
    <w:rsid w:val="00D1138C"/>
    <w:rsid w:val="00D13293"/>
    <w:rsid w:val="00D138F2"/>
    <w:rsid w:val="00D1545E"/>
    <w:rsid w:val="00D2038B"/>
    <w:rsid w:val="00D22167"/>
    <w:rsid w:val="00D2257F"/>
    <w:rsid w:val="00D302B4"/>
    <w:rsid w:val="00D309F3"/>
    <w:rsid w:val="00D33266"/>
    <w:rsid w:val="00D42AF2"/>
    <w:rsid w:val="00D434F3"/>
    <w:rsid w:val="00D44AFF"/>
    <w:rsid w:val="00D45216"/>
    <w:rsid w:val="00D4682A"/>
    <w:rsid w:val="00D514A5"/>
    <w:rsid w:val="00D517EB"/>
    <w:rsid w:val="00D52F0E"/>
    <w:rsid w:val="00D530C3"/>
    <w:rsid w:val="00D5418A"/>
    <w:rsid w:val="00D54E76"/>
    <w:rsid w:val="00D55343"/>
    <w:rsid w:val="00D55E44"/>
    <w:rsid w:val="00D56F0A"/>
    <w:rsid w:val="00D57E81"/>
    <w:rsid w:val="00D60E83"/>
    <w:rsid w:val="00D61948"/>
    <w:rsid w:val="00D638B6"/>
    <w:rsid w:val="00D66815"/>
    <w:rsid w:val="00D66DC1"/>
    <w:rsid w:val="00D778A1"/>
    <w:rsid w:val="00D80950"/>
    <w:rsid w:val="00D8383C"/>
    <w:rsid w:val="00D844A4"/>
    <w:rsid w:val="00D85E9D"/>
    <w:rsid w:val="00D85F18"/>
    <w:rsid w:val="00D865DA"/>
    <w:rsid w:val="00D913AE"/>
    <w:rsid w:val="00D96310"/>
    <w:rsid w:val="00D9796E"/>
    <w:rsid w:val="00DA2ED6"/>
    <w:rsid w:val="00DA6AEB"/>
    <w:rsid w:val="00DB123A"/>
    <w:rsid w:val="00DB390F"/>
    <w:rsid w:val="00DB4962"/>
    <w:rsid w:val="00DB4BE0"/>
    <w:rsid w:val="00DB6EE6"/>
    <w:rsid w:val="00DC1239"/>
    <w:rsid w:val="00DC14E9"/>
    <w:rsid w:val="00DC180C"/>
    <w:rsid w:val="00DD1166"/>
    <w:rsid w:val="00DD2D20"/>
    <w:rsid w:val="00DD6F6A"/>
    <w:rsid w:val="00DE4113"/>
    <w:rsid w:val="00DE5749"/>
    <w:rsid w:val="00DE6648"/>
    <w:rsid w:val="00DF1A3B"/>
    <w:rsid w:val="00DF4005"/>
    <w:rsid w:val="00DF494F"/>
    <w:rsid w:val="00DF4FF4"/>
    <w:rsid w:val="00E034A2"/>
    <w:rsid w:val="00E0420C"/>
    <w:rsid w:val="00E07493"/>
    <w:rsid w:val="00E07FF3"/>
    <w:rsid w:val="00E16874"/>
    <w:rsid w:val="00E17ADC"/>
    <w:rsid w:val="00E205CF"/>
    <w:rsid w:val="00E217A0"/>
    <w:rsid w:val="00E24E59"/>
    <w:rsid w:val="00E25D71"/>
    <w:rsid w:val="00E263FA"/>
    <w:rsid w:val="00E27F73"/>
    <w:rsid w:val="00E3070B"/>
    <w:rsid w:val="00E32C8F"/>
    <w:rsid w:val="00E32CD4"/>
    <w:rsid w:val="00E33E8C"/>
    <w:rsid w:val="00E34839"/>
    <w:rsid w:val="00E34AAE"/>
    <w:rsid w:val="00E42DD4"/>
    <w:rsid w:val="00E44844"/>
    <w:rsid w:val="00E47225"/>
    <w:rsid w:val="00E50770"/>
    <w:rsid w:val="00E51280"/>
    <w:rsid w:val="00E5456A"/>
    <w:rsid w:val="00E56C87"/>
    <w:rsid w:val="00E56F71"/>
    <w:rsid w:val="00E573DC"/>
    <w:rsid w:val="00E57E03"/>
    <w:rsid w:val="00E6211C"/>
    <w:rsid w:val="00E667E5"/>
    <w:rsid w:val="00E673BA"/>
    <w:rsid w:val="00E70A5D"/>
    <w:rsid w:val="00E73F8D"/>
    <w:rsid w:val="00E74966"/>
    <w:rsid w:val="00E750C5"/>
    <w:rsid w:val="00E759AC"/>
    <w:rsid w:val="00E83250"/>
    <w:rsid w:val="00E84B88"/>
    <w:rsid w:val="00E90BFE"/>
    <w:rsid w:val="00E913B8"/>
    <w:rsid w:val="00E92AA9"/>
    <w:rsid w:val="00E931D1"/>
    <w:rsid w:val="00E95C3C"/>
    <w:rsid w:val="00EA54E7"/>
    <w:rsid w:val="00EA5F66"/>
    <w:rsid w:val="00EA60A9"/>
    <w:rsid w:val="00EA759E"/>
    <w:rsid w:val="00EB0CAA"/>
    <w:rsid w:val="00EB1DD2"/>
    <w:rsid w:val="00EB2DCB"/>
    <w:rsid w:val="00EB36DB"/>
    <w:rsid w:val="00EB49DC"/>
    <w:rsid w:val="00EB5E27"/>
    <w:rsid w:val="00EB67C5"/>
    <w:rsid w:val="00EC5C7B"/>
    <w:rsid w:val="00EC7A97"/>
    <w:rsid w:val="00ED0F3C"/>
    <w:rsid w:val="00ED6312"/>
    <w:rsid w:val="00ED6560"/>
    <w:rsid w:val="00ED79BE"/>
    <w:rsid w:val="00ED79D3"/>
    <w:rsid w:val="00EE02C4"/>
    <w:rsid w:val="00EE2F1A"/>
    <w:rsid w:val="00EE3257"/>
    <w:rsid w:val="00EE569B"/>
    <w:rsid w:val="00EE6D35"/>
    <w:rsid w:val="00EF1466"/>
    <w:rsid w:val="00EF6CF2"/>
    <w:rsid w:val="00F0389A"/>
    <w:rsid w:val="00F05219"/>
    <w:rsid w:val="00F05FFB"/>
    <w:rsid w:val="00F136FA"/>
    <w:rsid w:val="00F140AB"/>
    <w:rsid w:val="00F20A8E"/>
    <w:rsid w:val="00F214AA"/>
    <w:rsid w:val="00F2233A"/>
    <w:rsid w:val="00F23FC3"/>
    <w:rsid w:val="00F2449B"/>
    <w:rsid w:val="00F24801"/>
    <w:rsid w:val="00F26947"/>
    <w:rsid w:val="00F30CD2"/>
    <w:rsid w:val="00F32120"/>
    <w:rsid w:val="00F32D58"/>
    <w:rsid w:val="00F33336"/>
    <w:rsid w:val="00F3398E"/>
    <w:rsid w:val="00F342DC"/>
    <w:rsid w:val="00F363F5"/>
    <w:rsid w:val="00F4045F"/>
    <w:rsid w:val="00F40B5D"/>
    <w:rsid w:val="00F41007"/>
    <w:rsid w:val="00F46E38"/>
    <w:rsid w:val="00F5008A"/>
    <w:rsid w:val="00F51D3D"/>
    <w:rsid w:val="00F5241D"/>
    <w:rsid w:val="00F54326"/>
    <w:rsid w:val="00F64424"/>
    <w:rsid w:val="00F731B7"/>
    <w:rsid w:val="00F73743"/>
    <w:rsid w:val="00F757CB"/>
    <w:rsid w:val="00F762C2"/>
    <w:rsid w:val="00F76366"/>
    <w:rsid w:val="00F76609"/>
    <w:rsid w:val="00F805F3"/>
    <w:rsid w:val="00F81882"/>
    <w:rsid w:val="00F8572F"/>
    <w:rsid w:val="00F86E39"/>
    <w:rsid w:val="00F93411"/>
    <w:rsid w:val="00F949C8"/>
    <w:rsid w:val="00F94F68"/>
    <w:rsid w:val="00F97CE0"/>
    <w:rsid w:val="00FA0DDD"/>
    <w:rsid w:val="00FA203C"/>
    <w:rsid w:val="00FA31CF"/>
    <w:rsid w:val="00FB0086"/>
    <w:rsid w:val="00FB1871"/>
    <w:rsid w:val="00FB1C31"/>
    <w:rsid w:val="00FB2DC3"/>
    <w:rsid w:val="00FC2936"/>
    <w:rsid w:val="00FC2960"/>
    <w:rsid w:val="00FC5F00"/>
    <w:rsid w:val="00FD1337"/>
    <w:rsid w:val="00FD26BF"/>
    <w:rsid w:val="00FD2922"/>
    <w:rsid w:val="00FD3980"/>
    <w:rsid w:val="00FD4869"/>
    <w:rsid w:val="00FD651F"/>
    <w:rsid w:val="00FE02B9"/>
    <w:rsid w:val="00FE14CE"/>
    <w:rsid w:val="00FE1E2C"/>
    <w:rsid w:val="00FE28D1"/>
    <w:rsid w:val="00FE538F"/>
    <w:rsid w:val="00FE75FD"/>
    <w:rsid w:val="00FF086F"/>
    <w:rsid w:val="00FF2023"/>
    <w:rsid w:val="00FF28B1"/>
    <w:rsid w:val="00FF7F99"/>
    <w:rsid w:val="0137B784"/>
    <w:rsid w:val="018AF5B6"/>
    <w:rsid w:val="019DD769"/>
    <w:rsid w:val="027A3C35"/>
    <w:rsid w:val="02A04C82"/>
    <w:rsid w:val="0319CA20"/>
    <w:rsid w:val="034C3BB5"/>
    <w:rsid w:val="0363CEB7"/>
    <w:rsid w:val="03E70A7E"/>
    <w:rsid w:val="04D28AD1"/>
    <w:rsid w:val="05353CA9"/>
    <w:rsid w:val="054667D0"/>
    <w:rsid w:val="061BE629"/>
    <w:rsid w:val="069E002A"/>
    <w:rsid w:val="06E7400F"/>
    <w:rsid w:val="07ABC79C"/>
    <w:rsid w:val="07DD77A7"/>
    <w:rsid w:val="09B42662"/>
    <w:rsid w:val="0A3B11E6"/>
    <w:rsid w:val="0A49A117"/>
    <w:rsid w:val="0B424B27"/>
    <w:rsid w:val="0B88D453"/>
    <w:rsid w:val="0BC2C020"/>
    <w:rsid w:val="0C1073CD"/>
    <w:rsid w:val="0CD65E68"/>
    <w:rsid w:val="0DAADA53"/>
    <w:rsid w:val="0DFE102B"/>
    <w:rsid w:val="0E199CC5"/>
    <w:rsid w:val="0E25B830"/>
    <w:rsid w:val="0ECC77AF"/>
    <w:rsid w:val="0ED380A4"/>
    <w:rsid w:val="0F89A1BB"/>
    <w:rsid w:val="0FA134BD"/>
    <w:rsid w:val="0FB07756"/>
    <w:rsid w:val="1019D004"/>
    <w:rsid w:val="101E8AE4"/>
    <w:rsid w:val="108C3C86"/>
    <w:rsid w:val="10F981C1"/>
    <w:rsid w:val="12770901"/>
    <w:rsid w:val="1294E690"/>
    <w:rsid w:val="12BA831E"/>
    <w:rsid w:val="12E6F14D"/>
    <w:rsid w:val="12E74F93"/>
    <w:rsid w:val="13ADA941"/>
    <w:rsid w:val="14992028"/>
    <w:rsid w:val="151F8231"/>
    <w:rsid w:val="154A6454"/>
    <w:rsid w:val="15AF7F58"/>
    <w:rsid w:val="16B9A52D"/>
    <w:rsid w:val="16EC9383"/>
    <w:rsid w:val="179BD6DD"/>
    <w:rsid w:val="17ED76B1"/>
    <w:rsid w:val="1844DFA1"/>
    <w:rsid w:val="18F57E5E"/>
    <w:rsid w:val="1A13BCE2"/>
    <w:rsid w:val="1A787EB8"/>
    <w:rsid w:val="1AC23C23"/>
    <w:rsid w:val="1AD11698"/>
    <w:rsid w:val="1B04C57F"/>
    <w:rsid w:val="1CE59DE7"/>
    <w:rsid w:val="1DA5DCBC"/>
    <w:rsid w:val="1E13B5F7"/>
    <w:rsid w:val="1E5DE52B"/>
    <w:rsid w:val="1E7CF449"/>
    <w:rsid w:val="1F9DA00F"/>
    <w:rsid w:val="2011D43E"/>
    <w:rsid w:val="20611973"/>
    <w:rsid w:val="20B99CB7"/>
    <w:rsid w:val="21377C98"/>
    <w:rsid w:val="2151CDF5"/>
    <w:rsid w:val="21D71252"/>
    <w:rsid w:val="21E12F8A"/>
    <w:rsid w:val="232F9CDD"/>
    <w:rsid w:val="23716C91"/>
    <w:rsid w:val="2375649E"/>
    <w:rsid w:val="23B1A142"/>
    <w:rsid w:val="23EE5E45"/>
    <w:rsid w:val="24FBC07A"/>
    <w:rsid w:val="25127E0E"/>
    <w:rsid w:val="256DD50E"/>
    <w:rsid w:val="259AE789"/>
    <w:rsid w:val="25C96857"/>
    <w:rsid w:val="264BC613"/>
    <w:rsid w:val="27243741"/>
    <w:rsid w:val="27670EA2"/>
    <w:rsid w:val="27A743C2"/>
    <w:rsid w:val="28CBC8EC"/>
    <w:rsid w:val="28F24042"/>
    <w:rsid w:val="2988C3AA"/>
    <w:rsid w:val="29932EC6"/>
    <w:rsid w:val="29A934C6"/>
    <w:rsid w:val="29EAB94D"/>
    <w:rsid w:val="2A12F33C"/>
    <w:rsid w:val="2A4CB60E"/>
    <w:rsid w:val="2CC8E232"/>
    <w:rsid w:val="2D31580A"/>
    <w:rsid w:val="2D3D5280"/>
    <w:rsid w:val="2DC62C7F"/>
    <w:rsid w:val="2DC7CB5D"/>
    <w:rsid w:val="2DFDF30A"/>
    <w:rsid w:val="2EFC55B0"/>
    <w:rsid w:val="2FBB551A"/>
    <w:rsid w:val="302FFD08"/>
    <w:rsid w:val="303B9A27"/>
    <w:rsid w:val="30F7A623"/>
    <w:rsid w:val="31EDEDCE"/>
    <w:rsid w:val="340CCAD8"/>
    <w:rsid w:val="346F867F"/>
    <w:rsid w:val="348716DA"/>
    <w:rsid w:val="3509AFA5"/>
    <w:rsid w:val="36008018"/>
    <w:rsid w:val="36013525"/>
    <w:rsid w:val="361B0715"/>
    <w:rsid w:val="3749D24B"/>
    <w:rsid w:val="37BA3892"/>
    <w:rsid w:val="38E434D6"/>
    <w:rsid w:val="3BEC50AA"/>
    <w:rsid w:val="3C8672F6"/>
    <w:rsid w:val="3D70CC8C"/>
    <w:rsid w:val="3DDE66DE"/>
    <w:rsid w:val="3E9ED72A"/>
    <w:rsid w:val="3EEA83A4"/>
    <w:rsid w:val="3F6F9592"/>
    <w:rsid w:val="3FF7C41D"/>
    <w:rsid w:val="402E330C"/>
    <w:rsid w:val="4030339C"/>
    <w:rsid w:val="4116EC02"/>
    <w:rsid w:val="422F0C1F"/>
    <w:rsid w:val="427F62A6"/>
    <w:rsid w:val="428D7D94"/>
    <w:rsid w:val="4292C898"/>
    <w:rsid w:val="43DEFC52"/>
    <w:rsid w:val="449063A9"/>
    <w:rsid w:val="45097D9B"/>
    <w:rsid w:val="478F0B79"/>
    <w:rsid w:val="4830A848"/>
    <w:rsid w:val="48C61A7F"/>
    <w:rsid w:val="499C3DE1"/>
    <w:rsid w:val="4A4D581F"/>
    <w:rsid w:val="4A99E926"/>
    <w:rsid w:val="4AA55D4E"/>
    <w:rsid w:val="4BE2DA24"/>
    <w:rsid w:val="4C05C61A"/>
    <w:rsid w:val="4CFA7374"/>
    <w:rsid w:val="4D01BD1B"/>
    <w:rsid w:val="4D3C43DB"/>
    <w:rsid w:val="4D7EAA85"/>
    <w:rsid w:val="4DAB3704"/>
    <w:rsid w:val="4DC7463F"/>
    <w:rsid w:val="4DFDDDBE"/>
    <w:rsid w:val="4E277E1A"/>
    <w:rsid w:val="4E76641C"/>
    <w:rsid w:val="4E78A34B"/>
    <w:rsid w:val="4EA7031E"/>
    <w:rsid w:val="4F605207"/>
    <w:rsid w:val="4FDA54F7"/>
    <w:rsid w:val="50498243"/>
    <w:rsid w:val="50A00AE2"/>
    <w:rsid w:val="50BE2C71"/>
    <w:rsid w:val="516783E0"/>
    <w:rsid w:val="5203AFC8"/>
    <w:rsid w:val="524ADF99"/>
    <w:rsid w:val="52F09D0F"/>
    <w:rsid w:val="53512CA1"/>
    <w:rsid w:val="53CA39AE"/>
    <w:rsid w:val="5448E2D7"/>
    <w:rsid w:val="54EEB68C"/>
    <w:rsid w:val="5556EED0"/>
    <w:rsid w:val="5592FEFA"/>
    <w:rsid w:val="563B5D4F"/>
    <w:rsid w:val="56C41C6B"/>
    <w:rsid w:val="56C89C6F"/>
    <w:rsid w:val="56F832F2"/>
    <w:rsid w:val="57583C44"/>
    <w:rsid w:val="576954CA"/>
    <w:rsid w:val="583A5430"/>
    <w:rsid w:val="587DD56D"/>
    <w:rsid w:val="5953FDBC"/>
    <w:rsid w:val="597D0643"/>
    <w:rsid w:val="5A898104"/>
    <w:rsid w:val="5AB86A14"/>
    <w:rsid w:val="5ADAB4A6"/>
    <w:rsid w:val="5BEDF8EA"/>
    <w:rsid w:val="5C831F8F"/>
    <w:rsid w:val="5CC8EB4C"/>
    <w:rsid w:val="5DBD0579"/>
    <w:rsid w:val="5DE65C9C"/>
    <w:rsid w:val="5E683A06"/>
    <w:rsid w:val="5ED34A17"/>
    <w:rsid w:val="5F2D3A19"/>
    <w:rsid w:val="5FCCD5BE"/>
    <w:rsid w:val="604EF6AD"/>
    <w:rsid w:val="6081ACA8"/>
    <w:rsid w:val="60DF3D7F"/>
    <w:rsid w:val="610B2908"/>
    <w:rsid w:val="620E6B33"/>
    <w:rsid w:val="628607A8"/>
    <w:rsid w:val="62A7D891"/>
    <w:rsid w:val="62E6E5CB"/>
    <w:rsid w:val="63D216FC"/>
    <w:rsid w:val="63E2AA05"/>
    <w:rsid w:val="6519AEA7"/>
    <w:rsid w:val="65741473"/>
    <w:rsid w:val="65BAE456"/>
    <w:rsid w:val="65C9791F"/>
    <w:rsid w:val="65F10143"/>
    <w:rsid w:val="664AB111"/>
    <w:rsid w:val="67464393"/>
    <w:rsid w:val="6793A6FF"/>
    <w:rsid w:val="68D65237"/>
    <w:rsid w:val="68EF3A9F"/>
    <w:rsid w:val="693FABE4"/>
    <w:rsid w:val="69A13AC4"/>
    <w:rsid w:val="69C5E619"/>
    <w:rsid w:val="6A596C55"/>
    <w:rsid w:val="6B1C2813"/>
    <w:rsid w:val="6B3FABB2"/>
    <w:rsid w:val="6B74E8D1"/>
    <w:rsid w:val="6B7DD502"/>
    <w:rsid w:val="6B9FEE0A"/>
    <w:rsid w:val="6C2F501F"/>
    <w:rsid w:val="6C7BD2A1"/>
    <w:rsid w:val="6CACC19A"/>
    <w:rsid w:val="6DE43CDC"/>
    <w:rsid w:val="6E211130"/>
    <w:rsid w:val="6E9D25DB"/>
    <w:rsid w:val="6EE3EED9"/>
    <w:rsid w:val="6EEADC00"/>
    <w:rsid w:val="6EFE12E1"/>
    <w:rsid w:val="6FF2D3ED"/>
    <w:rsid w:val="7047C36C"/>
    <w:rsid w:val="7084088C"/>
    <w:rsid w:val="70943A3B"/>
    <w:rsid w:val="709E6825"/>
    <w:rsid w:val="70B21FB6"/>
    <w:rsid w:val="71130F9A"/>
    <w:rsid w:val="711A7460"/>
    <w:rsid w:val="7159608C"/>
    <w:rsid w:val="71B29891"/>
    <w:rsid w:val="71FFFB7A"/>
    <w:rsid w:val="72142885"/>
    <w:rsid w:val="724C9706"/>
    <w:rsid w:val="72DD693F"/>
    <w:rsid w:val="72F4E86B"/>
    <w:rsid w:val="73C3956F"/>
    <w:rsid w:val="74160903"/>
    <w:rsid w:val="74BD1697"/>
    <w:rsid w:val="74ED4D0D"/>
    <w:rsid w:val="75001196"/>
    <w:rsid w:val="7513621A"/>
    <w:rsid w:val="75CFDC30"/>
    <w:rsid w:val="76FF9315"/>
    <w:rsid w:val="770D712A"/>
    <w:rsid w:val="77598E19"/>
    <w:rsid w:val="777A52CB"/>
    <w:rsid w:val="77C13901"/>
    <w:rsid w:val="78ABEF47"/>
    <w:rsid w:val="78B9E8A8"/>
    <w:rsid w:val="78E389B1"/>
    <w:rsid w:val="78F73F2A"/>
    <w:rsid w:val="7A853A96"/>
    <w:rsid w:val="7BA5EC93"/>
    <w:rsid w:val="7C598705"/>
    <w:rsid w:val="7C818521"/>
    <w:rsid w:val="7CA4E9E4"/>
    <w:rsid w:val="7D329C4B"/>
    <w:rsid w:val="7DB8EB4A"/>
    <w:rsid w:val="7ED7F3DD"/>
    <w:rsid w:val="7EE3044D"/>
    <w:rsid w:val="7F25A051"/>
    <w:rsid w:val="7F62FFAA"/>
    <w:rsid w:val="7F7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357BE"/>
  <w15:docId w15:val="{78CA7A89-034A-4592-AC95-E93C5BF4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E9"/>
    <w:pPr>
      <w:spacing w:after="0" w:line="240" w:lineRule="auto"/>
    </w:pPr>
    <w:rPr>
      <w:rFonts w:ascii="Arial" w:hAnsi="Arial" w:cs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3101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Odstavec se seznamem1"/>
    <w:basedOn w:val="Normal"/>
    <w:link w:val="ListParagraphChar"/>
    <w:uiPriority w:val="34"/>
    <w:qFormat/>
    <w:rsid w:val="00D844A4"/>
    <w:pPr>
      <w:ind w:left="720"/>
      <w:contextualSpacing/>
    </w:pPr>
  </w:style>
  <w:style w:type="paragraph" w:customStyle="1" w:styleId="Default">
    <w:name w:val="Default"/>
    <w:rsid w:val="00D84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2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24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BFB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BFB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14A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F71"/>
    <w:rPr>
      <w:rFonts w:ascii="Calibri" w:hAnsi="Calibri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56F71"/>
  </w:style>
  <w:style w:type="paragraph" w:styleId="Header">
    <w:name w:val="header"/>
    <w:basedOn w:val="Normal"/>
    <w:link w:val="Head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F71"/>
    <w:rPr>
      <w:rFonts w:ascii="Calibri" w:hAnsi="Calibr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C933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3390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339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C3B8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A834BB"/>
  </w:style>
  <w:style w:type="paragraph" w:styleId="PlainText">
    <w:name w:val="Plain Text"/>
    <w:basedOn w:val="Normal"/>
    <w:link w:val="PlainTextChar"/>
    <w:uiPriority w:val="99"/>
    <w:semiHidden/>
    <w:unhideWhenUsed/>
    <w:rsid w:val="00A834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34B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9747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007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Odstavec se seznamem1 Char"/>
    <w:link w:val="ListParagraph"/>
    <w:uiPriority w:val="34"/>
    <w:locked/>
    <w:rsid w:val="00F949C8"/>
    <w:rPr>
      <w:rFonts w:ascii="Arial" w:hAnsi="Arial" w:cs="Times New Roman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603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101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7B7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newsroom.regeneron.com/news-releases/news-release-details/dupixentr-dupilumab-eosinophilic-esophagitis-trial-meets-both-co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7A9CE-EF98-424C-A946-B3ADBB0AA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665BB-C4C6-4721-8D52-7AE9BD863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41BB8C-5F42-4525-B46A-DF2931081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8344C-CF9B-412A-B65F-4FF425DB24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804B37-4519-4533-8E4A-4BC93DE28CD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D37701-143A-46C0-9A19-856162791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700</Words>
  <Characters>3991</Characters>
  <Application>Microsoft Office Word</Application>
  <DocSecurity>0</DocSecurity>
  <Lines>33</Lines>
  <Paragraphs>9</Paragraphs>
  <ScaleCrop>false</ScaleCrop>
  <Company>Interpublic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Arata, Alyssa (CHI-WSW)</dc:creator>
  <cp:keywords/>
  <cp:lastModifiedBy>Jann, Maxine (PHI-WSW)</cp:lastModifiedBy>
  <cp:revision>3</cp:revision>
  <cp:lastPrinted>2019-06-28T23:23:00Z</cp:lastPrinted>
  <dcterms:created xsi:type="dcterms:W3CDTF">2021-06-23T19:42:00Z</dcterms:created>
  <dcterms:modified xsi:type="dcterms:W3CDTF">2021-06-23T19:48:00Z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0x010100D617A3C28CBE6946A01C7227A696DAD3</vt:lpwstr>
  </property>
  <property fmtid="{D5CDD505-2E9C-101B-9397-08002B2CF9AE}" pid="4" name="MSIP_Label_2da9790f-e5c1-4030-9332-9cdee48e94a8_Enabled">
    <vt:lpwstr>true</vt:lpwstr>
  </property>
  <property fmtid="{D5CDD505-2E9C-101B-9397-08002B2CF9AE}" pid="5" name="MSIP_Label_2da9790f-e5c1-4030-9332-9cdee48e94a8_SetDate">
    <vt:lpwstr>2020-06-23T16:29:30Z</vt:lpwstr>
  </property>
  <property fmtid="{D5CDD505-2E9C-101B-9397-08002B2CF9AE}" pid="6" name="MSIP_Label_2da9790f-e5c1-4030-9332-9cdee48e94a8_Method">
    <vt:lpwstr>Standard</vt:lpwstr>
  </property>
  <property fmtid="{D5CDD505-2E9C-101B-9397-08002B2CF9AE}" pid="7" name="MSIP_Label_2da9790f-e5c1-4030-9332-9cdee48e94a8_Name">
    <vt:lpwstr>Internal</vt:lpwstr>
  </property>
  <property fmtid="{D5CDD505-2E9C-101B-9397-08002B2CF9AE}" pid="8" name="MSIP_Label_2da9790f-e5c1-4030-9332-9cdee48e94a8_SiteId">
    <vt:lpwstr>3e9aadf8-6a16-490f-8dcd-c68860caae0b</vt:lpwstr>
  </property>
  <property fmtid="{D5CDD505-2E9C-101B-9397-08002B2CF9AE}" pid="9" name="MSIP_Label_2da9790f-e5c1-4030-9332-9cdee48e94a8_ActionId">
    <vt:lpwstr>2d8554c3-fda8-4cea-87cb-7a39a0fe7b61</vt:lpwstr>
  </property>
  <property fmtid="{D5CDD505-2E9C-101B-9397-08002B2CF9AE}" pid="10" name="MSIP_Label_2da9790f-e5c1-4030-9332-9cdee48e94a8_ContentBits">
    <vt:lpwstr>2</vt:lpwstr>
  </property>
</Properties>
</file>